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Pr="00395978" w:rsidRDefault="003E3C4D" w:rsidP="003E3C4D">
      <w:pPr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3E3C4D">
        <w:rPr>
          <w:rFonts w:ascii="Arial Narrow" w:hAnsi="Arial Narrow"/>
          <w:b/>
          <w:sz w:val="22"/>
          <w:szCs w:val="22"/>
        </w:rPr>
        <w:t>DO.262-2</w:t>
      </w:r>
      <w:r w:rsidR="002008C0">
        <w:rPr>
          <w:rFonts w:ascii="Arial Narrow" w:hAnsi="Arial Narrow"/>
          <w:b/>
          <w:sz w:val="22"/>
          <w:szCs w:val="22"/>
        </w:rPr>
        <w:t>7</w:t>
      </w:r>
      <w:r w:rsidRPr="003E3C4D">
        <w:rPr>
          <w:rFonts w:ascii="Arial Narrow" w:hAnsi="Arial Narrow"/>
          <w:b/>
          <w:sz w:val="22"/>
          <w:szCs w:val="22"/>
        </w:rPr>
        <w:t>.21</w:t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685660">
        <w:rPr>
          <w:rFonts w:ascii="Arial Narrow" w:hAnsi="Arial Narrow"/>
          <w:b/>
          <w:sz w:val="22"/>
          <w:szCs w:val="22"/>
        </w:rPr>
        <w:t>1</w:t>
      </w:r>
      <w:r w:rsidR="00CB157B">
        <w:rPr>
          <w:rFonts w:ascii="Arial Narrow" w:hAnsi="Arial Narrow"/>
          <w:b/>
          <w:sz w:val="22"/>
          <w:szCs w:val="22"/>
        </w:rPr>
        <w:t xml:space="preserve"> do S</w:t>
      </w:r>
      <w:r w:rsidR="00FE4CD9" w:rsidRPr="00D22B09">
        <w:rPr>
          <w:rFonts w:ascii="Arial Narrow" w:hAnsi="Arial Narrow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  <w:r w:rsidR="00685660">
              <w:rPr>
                <w:rFonts w:ascii="Arial Narrow" w:hAnsi="Arial Narrow"/>
                <w:b/>
                <w:sz w:val="28"/>
                <w:szCs w:val="28"/>
              </w:rPr>
              <w:t>/OPZ</w:t>
            </w:r>
          </w:p>
        </w:tc>
      </w:tr>
    </w:tbl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Uczelnia Państwowa</w:t>
      </w: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im. Jana Grodka w Sanoku 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ul. Mickiewicza 21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38-500 Sanok</w:t>
      </w:r>
      <w:r w:rsidRPr="003E3C4D">
        <w:rPr>
          <w:rFonts w:ascii="Arial Narrow" w:hAnsi="Arial Narrow"/>
          <w:b/>
          <w:sz w:val="22"/>
          <w:szCs w:val="22"/>
        </w:rPr>
        <w:t xml:space="preserve"> </w:t>
      </w:r>
    </w:p>
    <w:p w:rsidR="00F23D2C" w:rsidRPr="007A1883" w:rsidRDefault="00580D2A" w:rsidP="003E3C4D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</w:t>
      </w:r>
      <w:r w:rsidR="003A36BF">
        <w:rPr>
          <w:rFonts w:ascii="Arial Narrow" w:hAnsi="Arial Narrow"/>
          <w:sz w:val="22"/>
          <w:szCs w:val="22"/>
        </w:rPr>
        <w:t>podstawowego</w:t>
      </w:r>
      <w:r w:rsidRPr="00DB3551">
        <w:rPr>
          <w:rFonts w:ascii="Arial Narrow" w:hAnsi="Arial Narrow"/>
          <w:sz w:val="22"/>
          <w:szCs w:val="22"/>
        </w:rPr>
        <w:t xml:space="preserve">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C5705" w:rsidRPr="00DB3551">
        <w:rPr>
          <w:rFonts w:ascii="Arial Narrow" w:hAnsi="Arial Narrow"/>
          <w:sz w:val="22"/>
          <w:szCs w:val="22"/>
        </w:rPr>
        <w:t xml:space="preserve">z dnia </w:t>
      </w:r>
      <w:r w:rsidR="0033586C">
        <w:rPr>
          <w:rFonts w:ascii="Arial Narrow" w:hAnsi="Arial Narrow"/>
          <w:sz w:val="22"/>
          <w:szCs w:val="22"/>
        </w:rPr>
        <w:br/>
      </w:r>
      <w:r w:rsidR="000C5705" w:rsidRPr="00046C6F">
        <w:rPr>
          <w:rFonts w:ascii="Arial Narrow" w:hAnsi="Arial Narrow"/>
          <w:sz w:val="22"/>
          <w:szCs w:val="22"/>
        </w:rPr>
        <w:t>11 września 2019 r. Prawo zamówień publicznych (Dz. U. z 2019 r. poz. 2019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875EB7">
        <w:rPr>
          <w:rFonts w:ascii="Arial Narrow" w:hAnsi="Arial Narrow" w:cs="Arial"/>
          <w:b/>
          <w:sz w:val="22"/>
          <w:szCs w:val="22"/>
        </w:rPr>
        <w:t>„</w:t>
      </w:r>
      <w:r w:rsidR="006D33CD" w:rsidRPr="006D33CD">
        <w:rPr>
          <w:rFonts w:ascii="Arial Narrow" w:hAnsi="Arial Narrow" w:cs="Arial"/>
          <w:b/>
          <w:sz w:val="22"/>
          <w:szCs w:val="22"/>
        </w:rPr>
        <w:t>Dostawa sprzętu dla Instytutu Medycznego</w:t>
      </w:r>
      <w:r w:rsidR="00B91BD7" w:rsidRPr="00875EB7">
        <w:rPr>
          <w:rFonts w:ascii="Arial Narrow" w:hAnsi="Arial Narrow"/>
          <w:b/>
          <w:sz w:val="22"/>
          <w:szCs w:val="22"/>
        </w:rPr>
        <w:t>”</w:t>
      </w:r>
      <w:r w:rsidR="001040FD" w:rsidRPr="00875EB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Osoba upoważniona do reprezentacji Wykonawcy/ów i podpisująca ofertę: </w:t>
      </w:r>
      <w:r w:rsidRPr="00473FDE">
        <w:rPr>
          <w:rFonts w:ascii="Arial Narrow" w:hAnsi="Arial Narrow"/>
          <w:b/>
          <w:bCs/>
          <w:szCs w:val="22"/>
        </w:rPr>
        <w:t>………………..……………………………………………</w:t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:rsidR="00C96025" w:rsidRPr="00473FDE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C96025" w:rsidRPr="00473FDE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497BAF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334D5" w:rsidRDefault="00E334D5" w:rsidP="00437C03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9237DC" w:rsidRPr="003E3C4D" w:rsidRDefault="00E334D5" w:rsidP="003E3C4D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37C03">
        <w:rPr>
          <w:rFonts w:ascii="Arial Narrow" w:hAnsi="Arial Narrow"/>
          <w:b/>
          <w:bCs/>
          <w:szCs w:val="22"/>
        </w:rPr>
        <w:t xml:space="preserve">adres </w:t>
      </w:r>
      <w:r w:rsidRPr="00437C03">
        <w:rPr>
          <w:rFonts w:ascii="Arial Narrow" w:hAnsi="Arial Narrow"/>
          <w:b/>
          <w:szCs w:val="22"/>
        </w:rPr>
        <w:t xml:space="preserve">Elektronicznej Skrzynki Podawczej Wykonawcy </w:t>
      </w:r>
      <w:r w:rsidRPr="00437C03">
        <w:rPr>
          <w:rFonts w:ascii="Arial Narrow" w:hAnsi="Arial Narrow"/>
          <w:szCs w:val="22"/>
        </w:rPr>
        <w:t xml:space="preserve">znajdującej się na platformie </w:t>
      </w:r>
      <w:proofErr w:type="spellStart"/>
      <w:r w:rsidRPr="00437C03">
        <w:rPr>
          <w:rFonts w:ascii="Arial Narrow" w:hAnsi="Arial Narrow"/>
          <w:b/>
          <w:szCs w:val="22"/>
        </w:rPr>
        <w:t>ePUAP</w:t>
      </w:r>
      <w:proofErr w:type="spellEnd"/>
      <w:r w:rsidRPr="00437C03">
        <w:rPr>
          <w:rFonts w:ascii="Arial Narrow" w:hAnsi="Arial Narrow"/>
          <w:b/>
          <w:szCs w:val="22"/>
        </w:rPr>
        <w:t>: ….</w:t>
      </w:r>
      <w:r w:rsidRPr="00437C03">
        <w:rPr>
          <w:rFonts w:ascii="Arial Narrow" w:hAnsi="Arial Narrow"/>
          <w:b/>
          <w:bCs/>
          <w:szCs w:val="22"/>
        </w:rPr>
        <w:t>…………………………</w:t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9B72AF">
        <w:tc>
          <w:tcPr>
            <w:tcW w:w="10740" w:type="dxa"/>
            <w:shd w:val="clear" w:color="auto" w:fill="D9D9D9"/>
            <w:vAlign w:val="center"/>
          </w:tcPr>
          <w:p w:rsidR="009237DC" w:rsidRPr="00254EE7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 PRZEDMIOTU ZAMÓWIENIA</w:t>
            </w:r>
          </w:p>
        </w:tc>
      </w:tr>
    </w:tbl>
    <w:p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9E184B">
        <w:tc>
          <w:tcPr>
            <w:tcW w:w="10740" w:type="dxa"/>
            <w:shd w:val="clear" w:color="auto" w:fill="D9D9D9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2F6E1A" w:rsidRPr="002F6E1A" w:rsidRDefault="002F6E1A" w:rsidP="00AB4B5D">
      <w:pPr>
        <w:pStyle w:val="Akapitzlist"/>
        <w:numPr>
          <w:ilvl w:val="0"/>
          <w:numId w:val="20"/>
        </w:numPr>
        <w:spacing w:before="240"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2F6E1A">
        <w:rPr>
          <w:rFonts w:ascii="Arial Narrow" w:hAnsi="Arial Narrow"/>
          <w:sz w:val="22"/>
          <w:szCs w:val="22"/>
        </w:rPr>
        <w:t>Dostawa fabrycznie now</w:t>
      </w:r>
      <w:r w:rsidR="00AB4B5D">
        <w:rPr>
          <w:rFonts w:ascii="Arial Narrow" w:hAnsi="Arial Narrow"/>
          <w:sz w:val="22"/>
          <w:szCs w:val="22"/>
        </w:rPr>
        <w:t>ego</w:t>
      </w:r>
      <w:r w:rsidRPr="002F6E1A">
        <w:rPr>
          <w:rFonts w:ascii="Arial Narrow" w:hAnsi="Arial Narrow"/>
          <w:sz w:val="22"/>
          <w:szCs w:val="22"/>
        </w:rPr>
        <w:t xml:space="preserve"> </w:t>
      </w:r>
      <w:r w:rsidR="00433E23">
        <w:rPr>
          <w:rFonts w:ascii="Arial Narrow" w:hAnsi="Arial Narrow"/>
          <w:sz w:val="22"/>
          <w:szCs w:val="22"/>
        </w:rPr>
        <w:t>sprzętu do fizjoterapii</w:t>
      </w:r>
      <w:r w:rsidRPr="002F6E1A">
        <w:rPr>
          <w:rFonts w:ascii="Arial Narrow" w:hAnsi="Arial Narrow"/>
          <w:sz w:val="22"/>
          <w:szCs w:val="22"/>
        </w:rPr>
        <w:t>:</w:t>
      </w:r>
    </w:p>
    <w:p w:rsidR="00C52C82" w:rsidRPr="00935569" w:rsidRDefault="00C52C82" w:rsidP="001760CF">
      <w:pPr>
        <w:pStyle w:val="Tekstpodstawowy"/>
        <w:tabs>
          <w:tab w:val="left" w:pos="426"/>
          <w:tab w:val="left" w:pos="851"/>
          <w:tab w:val="left" w:pos="1276"/>
        </w:tabs>
        <w:spacing w:before="360" w:after="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987896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B010E">
        <w:rPr>
          <w:rFonts w:ascii="Arial Narrow" w:hAnsi="Arial Narrow" w:cs="Arial"/>
          <w:b/>
          <w:sz w:val="22"/>
          <w:szCs w:val="22"/>
        </w:rPr>
        <w:t>1</w:t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Kryterium </w:t>
      </w:r>
      <w:r w:rsidR="00E946E6">
        <w:rPr>
          <w:rFonts w:ascii="Arial Narrow" w:hAnsi="Arial Narrow" w:cs="Arial"/>
          <w:sz w:val="22"/>
          <w:szCs w:val="22"/>
        </w:rPr>
        <w:t>1: C</w:t>
      </w:r>
      <w:r w:rsidR="00C52C82" w:rsidRPr="0026187F">
        <w:rPr>
          <w:rFonts w:ascii="Arial Narrow" w:hAnsi="Arial Narrow" w:cs="Arial"/>
          <w:sz w:val="22"/>
          <w:szCs w:val="22"/>
        </w:rPr>
        <w:t>en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 ofertow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5D2637" w:rsidRPr="0026187F">
        <w:rPr>
          <w:rFonts w:ascii="Arial Narrow" w:hAnsi="Arial Narrow" w:cs="Arial"/>
          <w:sz w:val="22"/>
          <w:szCs w:val="22"/>
        </w:rPr>
        <w:t>.</w:t>
      </w:r>
    </w:p>
    <w:p w:rsidR="00465EED" w:rsidRDefault="00465EED" w:rsidP="004E5A29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  <w:sectPr w:rsidR="00465EED" w:rsidSect="004C72A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854"/>
      </w:tblGrid>
      <w:tr w:rsidR="000B036A" w:rsidRPr="00802E03" w:rsidTr="009E184B">
        <w:tc>
          <w:tcPr>
            <w:tcW w:w="5000" w:type="pct"/>
            <w:shd w:val="clear" w:color="auto" w:fill="D9D9D9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2A3992" w:rsidRPr="0043282D" w:rsidRDefault="002A3992" w:rsidP="002E6D34">
      <w:pPr>
        <w:pStyle w:val="Tekstpodstawowywcity"/>
        <w:tabs>
          <w:tab w:val="left" w:pos="851"/>
        </w:tabs>
        <w:spacing w:line="240" w:lineRule="auto"/>
        <w:ind w:left="0"/>
        <w:rPr>
          <w:rFonts w:ascii="Arial Narrow" w:hAnsi="Arial Narrow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2A3992" w:rsidRPr="00A91437" w:rsidTr="009B72AF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</w:tr>
      <w:tr w:rsidR="002A3992" w:rsidRPr="00A91437" w:rsidTr="009B72AF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143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7+8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2A399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2A399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0A6981" w:rsidRDefault="001E4519" w:rsidP="00AB4B5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E4519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statywowa do światłolecznictwa </w:t>
            </w:r>
            <w:r w:rsidR="002A399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A399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1022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F65A9D" w:rsidRDefault="002A3992" w:rsidP="009B72AF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E23D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E23D2" w:rsidRPr="00A91437" w:rsidRDefault="00DE23D2" w:rsidP="00DE23D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E23D2" w:rsidRPr="000A6981" w:rsidRDefault="00AF69C3" w:rsidP="00DE23D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F69C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diatermia krótkofalowa </w:t>
            </w:r>
            <w:r w:rsidR="00DE23D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E23D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E23D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E23D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D2" w:rsidRPr="00F65A9D" w:rsidRDefault="00DE23D2" w:rsidP="00DE23D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3D2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E23D2" w:rsidRPr="00A91437" w:rsidRDefault="00DE23D2" w:rsidP="00DE23D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741413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413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elektroterapii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A91437" w:rsidRDefault="00741413" w:rsidP="0074141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0A6981" w:rsidRDefault="00C938C7" w:rsidP="00741413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938C7">
              <w:rPr>
                <w:rFonts w:ascii="Arial Narrow" w:hAnsi="Arial Narrow"/>
                <w:color w:val="000000"/>
                <w:sz w:val="20"/>
                <w:szCs w:val="20"/>
              </w:rPr>
              <w:t>APARAT DO LASEROTERAPII - SAMODZIELNY SKANER LASEROWY+ SONDA LASEROWA PUNKTOWA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4141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4141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4141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F65A9D" w:rsidRDefault="00741413" w:rsidP="0074141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413" w:rsidRPr="00A91437" w:rsidRDefault="00741413" w:rsidP="0074141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2586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25862" w:rsidRPr="00A91437" w:rsidRDefault="00C25862" w:rsidP="00C2586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25862" w:rsidRPr="000A6981" w:rsidRDefault="00425771" w:rsidP="00C25862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25771">
              <w:rPr>
                <w:rFonts w:ascii="Arial Narrow" w:hAnsi="Arial Narrow"/>
                <w:color w:val="000000"/>
                <w:sz w:val="20"/>
                <w:szCs w:val="20"/>
              </w:rPr>
              <w:t>Aparat d</w:t>
            </w:r>
            <w:r w:rsidR="00596A69">
              <w:rPr>
                <w:rFonts w:ascii="Arial Narrow" w:hAnsi="Arial Narrow"/>
                <w:color w:val="000000"/>
                <w:sz w:val="20"/>
                <w:szCs w:val="20"/>
              </w:rPr>
              <w:t>o terapii polem magnetycznym mał</w:t>
            </w:r>
            <w:r w:rsidRPr="00425771">
              <w:rPr>
                <w:rFonts w:ascii="Arial Narrow" w:hAnsi="Arial Narrow"/>
                <w:color w:val="000000"/>
                <w:sz w:val="20"/>
                <w:szCs w:val="20"/>
              </w:rPr>
              <w:t>ej częstotliwości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C2586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C2586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C2586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62" w:rsidRPr="00F65A9D" w:rsidRDefault="00C25862" w:rsidP="00C25862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62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25862" w:rsidRPr="00A91437" w:rsidRDefault="00C25862" w:rsidP="00C25862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4128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287" w:rsidRPr="00A91437" w:rsidRDefault="00741287" w:rsidP="0074128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287" w:rsidRPr="000A6981" w:rsidRDefault="00741287" w:rsidP="0074128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41287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741287">
              <w:rPr>
                <w:rFonts w:ascii="Arial Narrow" w:hAnsi="Arial Narrow"/>
                <w:color w:val="000000"/>
                <w:sz w:val="20"/>
                <w:szCs w:val="20"/>
              </w:rPr>
              <w:t>sonoterapii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287" w:rsidRPr="00F65A9D" w:rsidRDefault="00741287" w:rsidP="0074128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28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41287" w:rsidRPr="00A91437" w:rsidRDefault="00741287" w:rsidP="0074128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9E41E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9E41EB" w:rsidRPr="00A91437" w:rsidRDefault="009E41EB" w:rsidP="009E41E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9E41EB" w:rsidRPr="000A6981" w:rsidRDefault="00274461" w:rsidP="009E41EB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74461">
              <w:rPr>
                <w:rFonts w:ascii="Arial Narrow" w:hAnsi="Arial Narrow"/>
                <w:color w:val="000000"/>
                <w:sz w:val="20"/>
                <w:szCs w:val="20"/>
              </w:rPr>
              <w:t>Aparat do terapii radialną wielowiązkową falą uderzeniową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9E41E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9E41EB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9E41EB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EB" w:rsidRPr="00F65A9D" w:rsidRDefault="009E41EB" w:rsidP="009E41E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1EB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9E41EB" w:rsidRPr="00A91437" w:rsidRDefault="009E41EB" w:rsidP="009E41E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74461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74461" w:rsidRPr="00A91437" w:rsidRDefault="00274461" w:rsidP="00274461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461" w:rsidRPr="000A6981" w:rsidRDefault="00A13469" w:rsidP="00274461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13469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krioterapii </w:t>
            </w:r>
            <w:r w:rsidR="00274461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74461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7446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74461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461" w:rsidRPr="00F65A9D" w:rsidRDefault="00274461" w:rsidP="00274461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461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74461" w:rsidRPr="00A91437" w:rsidRDefault="00274461" w:rsidP="00274461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597F6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597F60" w:rsidRPr="00A91437" w:rsidRDefault="00597F60" w:rsidP="00597F6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597F60" w:rsidRPr="000A6981" w:rsidRDefault="00597F60" w:rsidP="00597F60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597F60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górnych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7F60" w:rsidRPr="00F65A9D" w:rsidRDefault="00597F60" w:rsidP="00597F6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7F60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597F60" w:rsidRPr="00A91437" w:rsidRDefault="00597F60" w:rsidP="00597F6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8956BA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8956BA" w:rsidRPr="00A91437" w:rsidRDefault="008956BA" w:rsidP="008956BA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8956BA" w:rsidRPr="000A6981" w:rsidRDefault="00461049" w:rsidP="008956BA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461049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kąpieli wirowej kończyn dolnych i kręgosłupa lędźwiowego </w:t>
            </w:r>
            <w:r w:rsidR="008956BA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8956B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956BA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8956BA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6BA" w:rsidRPr="00F65A9D" w:rsidRDefault="008956BA" w:rsidP="008956BA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6BA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8956BA" w:rsidRPr="00A91437" w:rsidRDefault="008956BA" w:rsidP="008956BA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9646D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9646D" w:rsidRPr="00A91437" w:rsidRDefault="00F9646D" w:rsidP="00F9646D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9646D" w:rsidRPr="000A6981" w:rsidRDefault="00F9646D" w:rsidP="00F9646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9646D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masażu uciskowego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46D" w:rsidRPr="00F65A9D" w:rsidRDefault="00F9646D" w:rsidP="00F9646D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46D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9646D" w:rsidRPr="00A91437" w:rsidRDefault="00F9646D" w:rsidP="00F9646D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436E2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436E28" w:rsidRPr="00A91437" w:rsidRDefault="00436E28" w:rsidP="00436E2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36E28" w:rsidRPr="000A6981" w:rsidRDefault="00737A07" w:rsidP="00436E28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737A07">
              <w:rPr>
                <w:rFonts w:ascii="Arial Narrow" w:hAnsi="Arial Narrow"/>
                <w:color w:val="000000"/>
                <w:sz w:val="20"/>
                <w:szCs w:val="20"/>
              </w:rPr>
              <w:t xml:space="preserve">Lampa do naświetleń promieniowaniem ultrafioletowym </w:t>
            </w:r>
            <w:r w:rsidR="00436E2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436E2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436E2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436E2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E28" w:rsidRPr="00F65A9D" w:rsidRDefault="00436E28" w:rsidP="00436E2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6E28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36E28" w:rsidRPr="00A91437" w:rsidRDefault="00436E28" w:rsidP="00436E2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737A0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37A07" w:rsidRPr="00A91437" w:rsidRDefault="00737A07" w:rsidP="00737A0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37A07" w:rsidRPr="000A6981" w:rsidRDefault="00B82345" w:rsidP="00737A0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82345">
              <w:rPr>
                <w:rFonts w:ascii="Arial Narrow" w:hAnsi="Arial Narrow"/>
                <w:color w:val="000000"/>
                <w:sz w:val="20"/>
                <w:szCs w:val="20"/>
              </w:rPr>
              <w:t xml:space="preserve">Aparat do terapii podciśnieniowej </w:t>
            </w:r>
            <w:r w:rsidR="00737A0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737A0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737A0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737A0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A07" w:rsidRPr="00F65A9D" w:rsidRDefault="00737A07" w:rsidP="00737A0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7A0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737A07" w:rsidRPr="00A91437" w:rsidRDefault="00737A07" w:rsidP="00737A0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B82345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B82345" w:rsidRPr="00A91437" w:rsidRDefault="00B82345" w:rsidP="00B82345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B82345" w:rsidRPr="00EF7A03" w:rsidRDefault="00EF7A03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Okulary ochronne do laseroterapii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biostymulacyjnej 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B8234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B82345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B82345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2345" w:rsidRPr="00F65A9D" w:rsidRDefault="00B82345" w:rsidP="00B8234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2345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B82345" w:rsidRPr="00A91437" w:rsidRDefault="00B82345" w:rsidP="00B8234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C77A3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C77A3" w:rsidRPr="00A91437" w:rsidRDefault="00DC77A3" w:rsidP="00DC77A3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C77A3" w:rsidRPr="00EF7A03" w:rsidRDefault="00256104" w:rsidP="00DC77A3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UGUL  zestaw </w:t>
            </w:r>
            <w:r w:rsidR="00DC77A3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C77A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C77A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C77A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C77A3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7A3" w:rsidRPr="00F65A9D" w:rsidRDefault="00DC77A3" w:rsidP="00DC77A3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7A3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C77A3" w:rsidRPr="00A91437" w:rsidRDefault="00DC77A3" w:rsidP="00DC77A3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56104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56104" w:rsidRPr="00A91437" w:rsidRDefault="00256104" w:rsidP="00256104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56104" w:rsidRPr="00EF7A03" w:rsidRDefault="0060593E" w:rsidP="00256104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93E">
              <w:rPr>
                <w:rFonts w:ascii="Arial Narrow" w:hAnsi="Arial Narrow"/>
                <w:color w:val="000000"/>
                <w:sz w:val="20"/>
                <w:szCs w:val="20"/>
              </w:rPr>
              <w:t xml:space="preserve">Urządzenie do ćwiczeń podwieszeniu – konstrukcja wolnostojąca </w:t>
            </w:r>
            <w:r w:rsidR="00256104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5610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5610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56104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56104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104" w:rsidRPr="00F65A9D" w:rsidRDefault="00256104" w:rsidP="00256104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104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56104" w:rsidRPr="00A91437" w:rsidRDefault="00256104" w:rsidP="00256104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D305C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305C0" w:rsidRPr="00A91437" w:rsidRDefault="00D305C0" w:rsidP="00D305C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305C0" w:rsidRPr="00EF7A03" w:rsidRDefault="006B1759" w:rsidP="00D305C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B1759">
              <w:rPr>
                <w:rFonts w:ascii="Arial Narrow" w:hAnsi="Arial Narrow"/>
                <w:color w:val="000000"/>
                <w:sz w:val="20"/>
                <w:szCs w:val="20"/>
              </w:rPr>
              <w:t xml:space="preserve">Akcesoria do ćwiczeń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komplet </w:t>
            </w:r>
            <w:r w:rsidR="00D305C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D305C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D305C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D305C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D305C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5C0" w:rsidRPr="00F65A9D" w:rsidRDefault="00D305C0" w:rsidP="00D305C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5C0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D305C0" w:rsidRPr="00A91437" w:rsidRDefault="00D305C0" w:rsidP="00D305C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2803F8" w:rsidP="008E53EE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Drabinka gimnastyczna przyścienna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8E53EE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5447C2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2</w:t>
            </w:r>
            <w:r w:rsidR="002803F8"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803F8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803F8" w:rsidRPr="00A91437" w:rsidRDefault="002803F8" w:rsidP="002803F8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803F8" w:rsidRPr="00EF7A03" w:rsidRDefault="00E95937" w:rsidP="002803F8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Lustro korekcyjne trzyczęściowe </w:t>
            </w:r>
            <w:r w:rsidR="002803F8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2803F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803F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2803F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2803F8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03F8" w:rsidRPr="00F65A9D" w:rsidRDefault="002803F8" w:rsidP="002803F8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3F8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803F8" w:rsidRPr="00A91437" w:rsidRDefault="002803F8" w:rsidP="002803F8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E95937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E95937" w:rsidRPr="00A91437" w:rsidRDefault="00E95937" w:rsidP="00E95937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E95937" w:rsidRPr="00EF7A03" w:rsidRDefault="008E53EE" w:rsidP="00E95937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E53EE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stacjonarny </w:t>
            </w:r>
            <w:r w:rsidR="00E95937" w:rsidRPr="00EF7A03">
              <w:rPr>
                <w:rFonts w:ascii="Arial Narrow" w:hAnsi="Arial Narrow"/>
                <w:color w:val="000000"/>
                <w:sz w:val="20"/>
                <w:szCs w:val="20"/>
              </w:rPr>
              <w:t>- 1 szt.</w:t>
            </w:r>
            <w:r w:rsidR="00E9593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E9593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E9593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E95937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5937" w:rsidRPr="00F65A9D" w:rsidRDefault="00E95937" w:rsidP="00E9593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59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E95937" w:rsidRPr="00A91437" w:rsidRDefault="00E95937" w:rsidP="00E9593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74190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74190" w:rsidRPr="00A91437" w:rsidRDefault="00F74190" w:rsidP="00F74190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74190" w:rsidRPr="00EF7A03" w:rsidRDefault="00347ABB" w:rsidP="00F74190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Stół rehabilitacyjny składany 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F74190"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 w:rsidR="00F7419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F7419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F7419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="00F74190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190" w:rsidRPr="00F65A9D" w:rsidRDefault="00F74190" w:rsidP="00F74190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="00347ABB">
              <w:rPr>
                <w:rFonts w:ascii="Arial Narrow" w:hAnsi="Arial Narrow"/>
                <w:color w:val="000000"/>
                <w:sz w:val="20"/>
                <w:szCs w:val="18"/>
              </w:rPr>
              <w:t>0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190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74190" w:rsidRPr="00A91437" w:rsidRDefault="00F74190" w:rsidP="00F7419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347ABB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347ABB" w:rsidRPr="00A91437" w:rsidRDefault="00347ABB" w:rsidP="00347ABB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347ABB" w:rsidRPr="00EF7A03" w:rsidRDefault="00347ABB" w:rsidP="00347ABB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47ABB">
              <w:rPr>
                <w:rFonts w:ascii="Arial Narrow" w:hAnsi="Arial Narrow"/>
                <w:color w:val="000000"/>
                <w:sz w:val="20"/>
                <w:szCs w:val="20"/>
              </w:rPr>
              <w:t xml:space="preserve">Kształtki do masażu  zestaw 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>- 1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EF7A03">
              <w:rPr>
                <w:rFonts w:ascii="Arial Narrow" w:hAnsi="Arial Narrow"/>
                <w:color w:val="000000"/>
                <w:sz w:val="20"/>
                <w:szCs w:val="20"/>
              </w:rPr>
              <w:t xml:space="preserve"> szt.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ABB" w:rsidRPr="00F65A9D" w:rsidRDefault="00347ABB" w:rsidP="00347ABB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ABB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347ABB" w:rsidRPr="00A91437" w:rsidRDefault="00347ABB" w:rsidP="00347ABB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A3992" w:rsidRPr="00A91437" w:rsidTr="009B72AF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 xml:space="preserve">(suma wartości </w:t>
            </w:r>
            <w:r w:rsidR="00AB4B5D">
              <w:rPr>
                <w:rFonts w:ascii="Arial Narrow" w:hAnsi="Arial Narrow" w:cs="Arial"/>
                <w:b/>
                <w:sz w:val="20"/>
                <w:szCs w:val="20"/>
              </w:rPr>
              <w:t xml:space="preserve">w kolumnie 7 i 9, wiersz 1 </w:t>
            </w: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:rsidR="002A3992" w:rsidRDefault="002A3992" w:rsidP="00433E23">
      <w:pPr>
        <w:pStyle w:val="Tekstpodstawowywcity"/>
        <w:tabs>
          <w:tab w:val="left" w:pos="851"/>
        </w:tabs>
        <w:spacing w:before="240" w:after="360" w:line="240" w:lineRule="auto"/>
        <w:rPr>
          <w:rFonts w:ascii="Arial Narrow" w:hAnsi="Arial Narrow"/>
          <w:b/>
          <w:bCs/>
          <w:szCs w:val="22"/>
        </w:rPr>
        <w:sectPr w:rsidR="002A3992" w:rsidSect="004C72A1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61253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433E23" w:rsidRPr="00802E03" w:rsidTr="009B72AF">
        <w:tc>
          <w:tcPr>
            <w:tcW w:w="5000" w:type="pct"/>
            <w:shd w:val="clear" w:color="auto" w:fill="D9D9D9"/>
            <w:vAlign w:val="center"/>
          </w:tcPr>
          <w:p w:rsidR="00433E23" w:rsidRPr="00802E03" w:rsidRDefault="00433E23" w:rsidP="00433E23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szCs w:val="22"/>
              </w:rPr>
              <w:t>2</w:t>
            </w:r>
            <w:r w:rsidRPr="00802E03">
              <w:rPr>
                <w:rFonts w:ascii="Arial Narrow" w:hAnsi="Arial Narrow"/>
                <w:b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Cs w:val="22"/>
              </w:rPr>
              <w:t>GWARANCJA</w:t>
            </w:r>
          </w:p>
        </w:tc>
      </w:tr>
    </w:tbl>
    <w:p w:rsidR="00433E23" w:rsidRDefault="00433E2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C8535A" w:rsidRPr="00796A54" w:rsidRDefault="00796A54" w:rsidP="00796A54">
      <w:pPr>
        <w:pStyle w:val="Akapitzlist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796A54">
        <w:rPr>
          <w:rFonts w:ascii="Arial Narrow" w:hAnsi="Arial Narrow" w:cs="Arial"/>
          <w:sz w:val="22"/>
          <w:szCs w:val="22"/>
        </w:rPr>
        <w:t>Akceptujemy warunki gwarancji na zasadach opisanych w SWZ wraz z załącznikami, w szczególności we wzorze Umowy wraz z załącznikami.</w:t>
      </w:r>
    </w:p>
    <w:p w:rsid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Oświadczamy, że w przypadku wyboru naszej oferty udzielimy Zamawiającemu gwarancji na zrealizowany przedmiot zamówienia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>na okres …………. miesięcy.</w:t>
      </w: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 </w:t>
      </w: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 xml:space="preserve">     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(okres nie może być krótszy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12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miesięcy i dłuższy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24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miesiące)</w:t>
      </w:r>
    </w:p>
    <w:p w:rsidR="0000569F" w:rsidRPr="00C8535A" w:rsidRDefault="0000569F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</w:p>
    <w:p w:rsidR="00433E23" w:rsidRPr="0000569F" w:rsidRDefault="0000569F" w:rsidP="0000569F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0569F">
        <w:rPr>
          <w:rFonts w:ascii="Arial Narrow" w:hAnsi="Arial Narrow"/>
          <w:b/>
          <w:sz w:val="22"/>
          <w:szCs w:val="22"/>
        </w:rPr>
        <w:t>Nie</w:t>
      </w:r>
      <w:r w:rsidR="001A69FF">
        <w:rPr>
          <w:rFonts w:ascii="Arial Narrow" w:hAnsi="Arial Narrow"/>
          <w:b/>
          <w:sz w:val="22"/>
          <w:szCs w:val="22"/>
        </w:rPr>
        <w:t>wskazanie okresu gwarancji</w:t>
      </w:r>
      <w:r w:rsidRPr="0000569F">
        <w:rPr>
          <w:rFonts w:ascii="Arial Narrow" w:hAnsi="Arial Narrow"/>
          <w:b/>
          <w:sz w:val="22"/>
          <w:szCs w:val="22"/>
        </w:rPr>
        <w:t xml:space="preserve"> Zamawiający uzna za </w:t>
      </w:r>
      <w:r w:rsidR="001A69FF" w:rsidRPr="0000569F">
        <w:rPr>
          <w:rFonts w:ascii="Arial Narrow" w:hAnsi="Arial Narrow"/>
          <w:b/>
          <w:sz w:val="22"/>
          <w:szCs w:val="22"/>
        </w:rPr>
        <w:t>zaoferowano</w:t>
      </w:r>
      <w:r w:rsidR="001A69FF">
        <w:rPr>
          <w:rFonts w:ascii="Arial Narrow" w:hAnsi="Arial Narrow"/>
          <w:b/>
          <w:sz w:val="22"/>
          <w:szCs w:val="22"/>
        </w:rPr>
        <w:t xml:space="preserve"> minimalnego okres tj. 12 miesięcy  </w:t>
      </w:r>
      <w:r w:rsidRPr="0000569F">
        <w:rPr>
          <w:rFonts w:ascii="Arial Narrow" w:hAnsi="Arial Narrow"/>
          <w:b/>
          <w:sz w:val="22"/>
          <w:szCs w:val="22"/>
        </w:rPr>
        <w:t xml:space="preserve"> </w:t>
      </w:r>
    </w:p>
    <w:p w:rsidR="0000569F" w:rsidRPr="00095083" w:rsidRDefault="0000569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035FFC" w:rsidTr="009E184B">
        <w:tc>
          <w:tcPr>
            <w:tcW w:w="10801" w:type="dxa"/>
            <w:shd w:val="clear" w:color="auto" w:fill="D9D9D9"/>
            <w:vAlign w:val="center"/>
          </w:tcPr>
          <w:p w:rsidR="009621BD" w:rsidRPr="00035FFC" w:rsidRDefault="009621BD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hanging="546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9F5377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0F35FE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>kceptujemy warunki gwar</w:t>
      </w:r>
      <w:r w:rsidR="009F5377">
        <w:rPr>
          <w:rFonts w:ascii="Arial Narrow" w:hAnsi="Arial Narrow"/>
          <w:sz w:val="22"/>
          <w:szCs w:val="22"/>
        </w:rPr>
        <w:t>ancji na zasadach opisanych w S</w:t>
      </w:r>
      <w:r w:rsidRPr="00473FDE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CF5B47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517848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515F5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="006D212C">
        <w:rPr>
          <w:rFonts w:ascii="Arial Narrow" w:hAnsi="Arial Narrow"/>
          <w:sz w:val="22"/>
          <w:szCs w:val="22"/>
        </w:rPr>
        <w:t xml:space="preserve">cen jednostkowych brutto oraz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 i usług (VAT).</w:t>
      </w:r>
    </w:p>
    <w:p w:rsidR="009621BD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F556C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0B5934" w:rsidRPr="000B5934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:rsidR="000B5934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lastRenderedPageBreak/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036EEA">
        <w:rPr>
          <w:rFonts w:ascii="Arial Narrow" w:hAnsi="Arial Narrow"/>
          <w:bCs/>
          <w:szCs w:val="22"/>
        </w:rPr>
        <w:t>8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</w:r>
      <w:r w:rsidR="00BE2EDB" w:rsidRPr="0076670B">
        <w:rPr>
          <w:rFonts w:ascii="Arial Narrow" w:hAnsi="Arial Narrow"/>
          <w:b/>
          <w:bCs/>
        </w:rPr>
        <w:t>w pkt XXI</w:t>
      </w:r>
      <w:r w:rsidRPr="0076670B">
        <w:rPr>
          <w:rFonts w:ascii="Arial Narrow" w:hAnsi="Arial Narrow"/>
          <w:b/>
          <w:bCs/>
        </w:rPr>
        <w:t>.</w:t>
      </w:r>
      <w:r w:rsidR="00BE2EDB" w:rsidRPr="0076670B">
        <w:rPr>
          <w:rFonts w:ascii="Arial Narrow" w:hAnsi="Arial Narrow"/>
          <w:b/>
          <w:bCs/>
        </w:rPr>
        <w:t>8</w:t>
      </w:r>
      <w:r w:rsidRPr="0076670B">
        <w:rPr>
          <w:rFonts w:ascii="Arial Narrow" w:hAnsi="Arial Narrow"/>
          <w:b/>
          <w:bCs/>
        </w:rPr>
        <w:t xml:space="preserve"> SWZ</w:t>
      </w:r>
      <w:r w:rsidRPr="00152BF1"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57E40" w:rsidRPr="00152BF1" w:rsidRDefault="00057E40" w:rsidP="000B5934">
      <w:pPr>
        <w:pStyle w:val="Tekstpodstawowywcity"/>
        <w:spacing w:before="360"/>
        <w:ind w:left="851"/>
        <w:rPr>
          <w:rFonts w:ascii="Arial Narrow" w:hAnsi="Arial Narrow"/>
        </w:rPr>
      </w:pP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</w:t>
      </w:r>
      <w:r w:rsidR="003E03B1"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>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="003E03B1">
        <w:rPr>
          <w:rFonts w:ascii="Arial Narrow" w:hAnsi="Arial Narrow" w:cs="Arial"/>
          <w:sz w:val="22"/>
          <w:szCs w:val="22"/>
        </w:rPr>
        <w:br/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E27F96" w:rsidRDefault="00EB6C8F" w:rsidP="00E27F96">
      <w:pPr>
        <w:pStyle w:val="Akapitzlist"/>
        <w:numPr>
          <w:ilvl w:val="6"/>
          <w:numId w:val="4"/>
        </w:numPr>
        <w:ind w:left="851" w:hanging="425"/>
        <w:rPr>
          <w:rFonts w:ascii="Arial Narrow" w:hAnsi="Arial Narrow" w:cs="Courier New"/>
          <w:sz w:val="22"/>
          <w:szCs w:val="22"/>
        </w:rPr>
      </w:pPr>
      <w:r w:rsidRPr="00E27F96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przez okres </w:t>
      </w:r>
      <w:r w:rsidR="00E27F96" w:rsidRPr="00E27F96">
        <w:rPr>
          <w:rFonts w:ascii="Arial Narrow" w:hAnsi="Arial Narrow" w:cs="Courier New"/>
          <w:b/>
          <w:sz w:val="22"/>
          <w:szCs w:val="22"/>
        </w:rPr>
        <w:t>30 dni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 licząc włącznie od dnia, w którym upływa termin składania ofert.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730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4C72A1" w:rsidRPr="005F70F5" w:rsidRDefault="00F915AC" w:rsidP="005F70F5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5F70F5"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F2396A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Default"/>
              <w:numPr>
                <w:ilvl w:val="0"/>
                <w:numId w:val="30"/>
              </w:numPr>
              <w:spacing w:before="120" w:after="120"/>
              <w:ind w:left="425" w:hanging="10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CB157B" w:rsidRPr="00FD01CA" w:rsidRDefault="00CB157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FD01CA" w:rsidTr="009B72AF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057E40" w:rsidRPr="005B1A30" w:rsidRDefault="00057E40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4C72A1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</w:tabs>
              <w:spacing w:before="120" w:after="120" w:line="240" w:lineRule="auto"/>
              <w:ind w:left="142" w:firstLine="315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lastRenderedPageBreak/>
              <w:t>INNE:</w:t>
            </w:r>
          </w:p>
        </w:tc>
      </w:tr>
    </w:tbl>
    <w:p w:rsidR="00CB157B" w:rsidRPr="00A063F0" w:rsidRDefault="00CB157B" w:rsidP="00CB157B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A063F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A063F0">
        <w:rPr>
          <w:rFonts w:ascii="Arial Narrow" w:hAnsi="Arial Narrow" w:cs="Tahoma"/>
          <w:b/>
          <w:sz w:val="22"/>
          <w:szCs w:val="22"/>
          <w:vertAlign w:val="superscript"/>
        </w:rPr>
        <w:footnoteReference w:id="2"/>
      </w:r>
      <w:r w:rsidRPr="00A063F0">
        <w:rPr>
          <w:rFonts w:ascii="Arial Narrow" w:hAnsi="Arial Narrow" w:cs="Tahoma"/>
          <w:b/>
          <w:i/>
          <w:sz w:val="22"/>
          <w:szCs w:val="22"/>
        </w:rPr>
        <w:t>.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2A141C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CB157B" w:rsidRDefault="00CB157B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6656BD" w:rsidRDefault="00EB2C4F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="000D0098"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 w:rsidR="000D0098">
        <w:rPr>
          <w:rFonts w:ascii="Arial Narrow" w:hAnsi="Arial Narrow" w:cs="Tahoma"/>
          <w:b/>
          <w:i/>
          <w:sz w:val="22"/>
        </w:rPr>
        <w:br/>
      </w:r>
      <w:r w:rsidR="000D0098"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392E94" w:rsidRDefault="00392E94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CE6460" w:rsidRPr="00CE6460" w:rsidRDefault="00CE6460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CE6460">
        <w:rPr>
          <w:rFonts w:ascii="Arial" w:hAnsi="Arial" w:cs="Arial"/>
          <w:i/>
          <w:iCs/>
          <w:sz w:val="20"/>
          <w:szCs w:val="20"/>
        </w:rPr>
        <w:lastRenderedPageBreak/>
        <w:t>Załącznik nr 1 do Formularza ofertowego</w:t>
      </w:r>
      <w:r w:rsidRPr="00CE646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31DE1" w:rsidRDefault="00231DE1" w:rsidP="001E518C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E6460" w:rsidRPr="00CE6460" w:rsidRDefault="00CE6460" w:rsidP="00CE6460">
      <w:pPr>
        <w:autoSpaceDE w:val="0"/>
        <w:autoSpaceDN w:val="0"/>
        <w:jc w:val="center"/>
        <w:rPr>
          <w:rFonts w:ascii="Arial" w:hAnsi="Arial" w:cs="Arial"/>
          <w:b/>
        </w:rPr>
      </w:pPr>
      <w:r w:rsidRPr="00CE6460">
        <w:rPr>
          <w:rFonts w:ascii="Arial" w:hAnsi="Arial" w:cs="Arial"/>
          <w:b/>
        </w:rPr>
        <w:t xml:space="preserve">OPIS PARAMETRÓW TECHNICZNYCH </w:t>
      </w:r>
    </w:p>
    <w:p w:rsidR="00CE6460" w:rsidRPr="00CE6460" w:rsidRDefault="00CE6460" w:rsidP="00CE6460">
      <w:pPr>
        <w:autoSpaceDE w:val="0"/>
        <w:autoSpaceDN w:val="0"/>
        <w:rPr>
          <w:i/>
          <w:iCs/>
          <w:sz w:val="22"/>
          <w:szCs w:val="22"/>
        </w:rPr>
      </w:pPr>
    </w:p>
    <w:p w:rsidR="00CE6460" w:rsidRPr="00CE6460" w:rsidRDefault="001E4519" w:rsidP="00CE6460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E451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statywowa do światłolecznictwa </w:t>
      </w:r>
      <w:r w:rsidR="00CE6460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E6460" w:rsidRPr="00CE6460" w:rsidRDefault="00CE6460" w:rsidP="00CE6460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CE6460" w:rsidRPr="00CE6460" w:rsidTr="00231DE1">
        <w:trPr>
          <w:cantSplit/>
          <w:trHeight w:val="20"/>
        </w:trPr>
        <w:tc>
          <w:tcPr>
            <w:tcW w:w="22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CE6460" w:rsidRPr="00CE6460" w:rsidRDefault="00CE6460" w:rsidP="00CE64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460" w:rsidRPr="00CE6460" w:rsidTr="00231DE1">
        <w:trPr>
          <w:cantSplit/>
          <w:trHeight w:val="20"/>
        </w:trPr>
        <w:tc>
          <w:tcPr>
            <w:tcW w:w="2227" w:type="pct"/>
          </w:tcPr>
          <w:p w:rsidR="00CE6460" w:rsidRPr="00CE6460" w:rsidRDefault="00CE6460" w:rsidP="00CE6460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CE6460" w:rsidRPr="00CE6460" w:rsidRDefault="00CE6460" w:rsidP="00CE64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Światło podczerwone 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Płynna regulacja jasności świecenia 10-100% skokowo co 10% 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Zestaw filtrów ( niebieski + czerwony)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Moc minimum 375 W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Mikroprocesorowe sterowanie pracą lampy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Sterowanie elektroniczne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Okulary szt.2 (dla pacjenta i terapeuty)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Wymiar podstawy lampy maks. : 0,5 x 0,6 m, wysokość 1,2-1,9m (+/- 5%)</w:t>
            </w:r>
          </w:p>
        </w:tc>
        <w:tc>
          <w:tcPr>
            <w:tcW w:w="627" w:type="pct"/>
          </w:tcPr>
          <w:p w:rsidR="001E4519" w:rsidRDefault="00DE23D2" w:rsidP="001E4519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 xml:space="preserve">Wymuszone chłodzenie </w:t>
            </w:r>
            <w:proofErr w:type="spellStart"/>
            <w:r w:rsidRPr="001E4519">
              <w:rPr>
                <w:rFonts w:ascii="Arial" w:hAnsi="Arial" w:cs="Arial"/>
                <w:sz w:val="20"/>
                <w:szCs w:val="20"/>
              </w:rPr>
              <w:t>tubusa</w:t>
            </w:r>
            <w:proofErr w:type="spellEnd"/>
            <w:r w:rsidRPr="001E4519">
              <w:rPr>
                <w:rFonts w:ascii="Arial" w:hAnsi="Arial" w:cs="Arial"/>
                <w:sz w:val="20"/>
                <w:szCs w:val="20"/>
              </w:rPr>
              <w:t xml:space="preserve"> i siatka zabezpieczająca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519" w:rsidRPr="00CE6460" w:rsidTr="009B72AF">
        <w:trPr>
          <w:cantSplit/>
          <w:trHeight w:val="20"/>
        </w:trPr>
        <w:tc>
          <w:tcPr>
            <w:tcW w:w="2227" w:type="pct"/>
          </w:tcPr>
          <w:p w:rsidR="001E4519" w:rsidRPr="001E4519" w:rsidRDefault="001E4519" w:rsidP="001E4519">
            <w:pPr>
              <w:rPr>
                <w:rFonts w:ascii="Arial" w:hAnsi="Arial" w:cs="Arial"/>
                <w:sz w:val="20"/>
                <w:szCs w:val="20"/>
              </w:rPr>
            </w:pPr>
            <w:r w:rsidRPr="001E4519">
              <w:rPr>
                <w:rFonts w:ascii="Arial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27" w:type="pct"/>
          </w:tcPr>
          <w:p w:rsidR="001E4519" w:rsidRDefault="001E4519" w:rsidP="001E4519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1E4519" w:rsidRPr="00CE6460" w:rsidRDefault="001E4519" w:rsidP="001E4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460" w:rsidRDefault="00CE6460" w:rsidP="000D0098">
      <w:pPr>
        <w:ind w:left="4248"/>
        <w:jc w:val="right"/>
        <w:rPr>
          <w:rFonts w:ascii="Arial Narrow" w:hAnsi="Arial Narrow" w:cs="Tahoma"/>
          <w:sz w:val="18"/>
          <w:szCs w:val="22"/>
        </w:rPr>
      </w:pPr>
    </w:p>
    <w:p w:rsidR="00231DE1" w:rsidRDefault="00CE6460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sz w:val="18"/>
          <w:szCs w:val="22"/>
        </w:rPr>
        <w:tab/>
      </w:r>
    </w:p>
    <w:p w:rsidR="006E49FE" w:rsidRPr="00CE6460" w:rsidRDefault="00DE23D2" w:rsidP="006E49F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DE23D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diatermia krótkofalowa </w:t>
      </w:r>
      <w:r w:rsidR="006E49F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6E49FE" w:rsidRPr="00CE6460" w:rsidRDefault="006E49FE" w:rsidP="006E49F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1387"/>
        <w:gridCol w:w="4746"/>
      </w:tblGrid>
      <w:tr w:rsidR="006E49FE" w:rsidRPr="00CE6460" w:rsidTr="009B72AF">
        <w:trPr>
          <w:cantSplit/>
          <w:trHeight w:val="20"/>
        </w:trPr>
        <w:tc>
          <w:tcPr>
            <w:tcW w:w="22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146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6E49FE" w:rsidRPr="00CE6460" w:rsidRDefault="006E49FE" w:rsidP="009B72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9FE" w:rsidRPr="00CE6460" w:rsidTr="009B72AF">
        <w:trPr>
          <w:cantSplit/>
          <w:trHeight w:val="20"/>
        </w:trPr>
        <w:tc>
          <w:tcPr>
            <w:tcW w:w="2227" w:type="pct"/>
          </w:tcPr>
          <w:p w:rsidR="006E49FE" w:rsidRPr="00CE6460" w:rsidRDefault="006E49FE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27" w:type="pct"/>
            <w:vAlign w:val="center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6E49FE" w:rsidRPr="00CE6460" w:rsidRDefault="006E49FE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Kolorowy ekran dotykowy min.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DE23D2">
                <w:rPr>
                  <w:rFonts w:ascii="Arial" w:hAnsi="Arial" w:cs="Arial"/>
                  <w:sz w:val="20"/>
                </w:rPr>
                <w:t>5,7”</w:t>
              </w:r>
            </w:smartTag>
            <w:r w:rsidRPr="00DE23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Praca w trybie ciągłym i impulsowym (efekt termiczny i a-termiczny)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regulowania pozycji ramion w pełnym zakresie (360 stopni )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Moc w trybie impulsowym 400 W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Moc w trybie ciągłym  200 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Minimum 62 gotowe programy terapeutyczne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DE23D2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Kolorowa encyklopedia terapeutyczna z rysunkami anatomicznymi z opisem metodyki prawidłowego wykonania zabiegu, ich odstępów i ilości w zależności od jednostki chorobowej.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tworzenia i zapisywania 100 własnych programów użytkownika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Częstotliwość pracy  27,12 MHz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Częstotliwość impulsu  50–1500 </w:t>
            </w:r>
            <w:proofErr w:type="spellStart"/>
            <w:r w:rsidRPr="00DE23D2">
              <w:rPr>
                <w:rFonts w:ascii="Arial" w:hAnsi="Arial" w:cs="Arial"/>
                <w:sz w:val="20"/>
              </w:rPr>
              <w:t>Hz</w:t>
            </w:r>
            <w:proofErr w:type="spellEnd"/>
            <w:r w:rsidRPr="00DE23D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1C1A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Czas trwania impulsu  50–2000 µs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jednoczesnej terapii dwoma aplikatorami indukcyjnymi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Baza danych pacjentów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kanał pola kondensatorowego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Jeden lub dwa kanały pola indukcyjnego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lastRenderedPageBreak/>
              <w:t xml:space="preserve">Wymiary  </w:t>
            </w:r>
            <w:r>
              <w:rPr>
                <w:rFonts w:ascii="Arial" w:hAnsi="Arial" w:cs="Arial"/>
                <w:sz w:val="20"/>
              </w:rPr>
              <w:t>nie większe niż</w:t>
            </w:r>
            <w:r w:rsidRPr="00DE23D2">
              <w:rPr>
                <w:rFonts w:ascii="Arial" w:hAnsi="Arial" w:cs="Arial"/>
                <w:sz w:val="20"/>
              </w:rPr>
              <w:t xml:space="preserve"> 560 x 980 x </w:t>
            </w:r>
            <w:smartTag w:uri="urn:schemas-microsoft-com:office:smarttags" w:element="metricconverter">
              <w:smartTagPr>
                <w:attr w:name="ProductID" w:val="560 mm"/>
              </w:smartTagPr>
              <w:r w:rsidRPr="00DE23D2">
                <w:rPr>
                  <w:rFonts w:ascii="Arial" w:hAnsi="Arial" w:cs="Arial"/>
                  <w:sz w:val="20"/>
                </w:rPr>
                <w:t>560 mm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  <w:vAlign w:val="bottom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Waga </w:t>
            </w:r>
            <w:r>
              <w:rPr>
                <w:rFonts w:ascii="Arial" w:hAnsi="Arial" w:cs="Arial"/>
                <w:sz w:val="20"/>
              </w:rPr>
              <w:t xml:space="preserve"> nie więcej niż </w:t>
            </w:r>
            <w:smartTag w:uri="urn:schemas-microsoft-com:office:smarttags" w:element="metricconverter">
              <w:smartTagPr>
                <w:attr w:name="ProductID" w:val="38 kg"/>
              </w:smartTagPr>
              <w:r w:rsidRPr="00DE23D2">
                <w:rPr>
                  <w:rFonts w:ascii="Arial" w:hAnsi="Arial" w:cs="Arial"/>
                  <w:sz w:val="20"/>
                </w:rPr>
                <w:t>38 kg</w:t>
              </w:r>
            </w:smartTag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Łatwe i szybkie podłączenie aplikatorów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ramię sześcioprzegubowe i kabel do aplikatora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1 aplikator indukcyjny Ø14 cm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Kable do aplikatorów kondensatorowych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 xml:space="preserve">Wyłącznik bezpieczeństwa 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D2" w:rsidRPr="00CE6460" w:rsidTr="00DE23D2">
        <w:trPr>
          <w:cantSplit/>
          <w:trHeight w:val="20"/>
        </w:trPr>
        <w:tc>
          <w:tcPr>
            <w:tcW w:w="2227" w:type="pct"/>
            <w:shd w:val="clear" w:color="auto" w:fill="auto"/>
          </w:tcPr>
          <w:p w:rsidR="00DE23D2" w:rsidRPr="00DE23D2" w:rsidRDefault="00DE23D2" w:rsidP="00DE23D2">
            <w:pPr>
              <w:rPr>
                <w:rFonts w:ascii="Arial" w:hAnsi="Arial" w:cs="Arial"/>
                <w:sz w:val="20"/>
              </w:rPr>
            </w:pPr>
            <w:r w:rsidRPr="00DE23D2">
              <w:rPr>
                <w:rFonts w:ascii="Arial" w:hAnsi="Arial" w:cs="Arial"/>
                <w:sz w:val="20"/>
              </w:rPr>
              <w:t>Możliwość podłączenia do aparatu aplikatorów kondensatorowych, indukcyjnych oraz płaskich gumowych</w:t>
            </w:r>
          </w:p>
        </w:tc>
        <w:tc>
          <w:tcPr>
            <w:tcW w:w="627" w:type="pct"/>
          </w:tcPr>
          <w:p w:rsidR="00DE23D2" w:rsidRDefault="00DE23D2" w:rsidP="00DE23D2">
            <w:pPr>
              <w:jc w:val="center"/>
            </w:pPr>
            <w:r w:rsidRPr="004200FB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6" w:type="pct"/>
          </w:tcPr>
          <w:p w:rsidR="00DE23D2" w:rsidRPr="00CE6460" w:rsidRDefault="00DE23D2" w:rsidP="00DE2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1E518C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91250C" w:rsidRPr="00CE6460" w:rsidRDefault="00741413" w:rsidP="0091250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41413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elektroterapii </w:t>
      </w:r>
      <w:r w:rsidR="0091250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1250C" w:rsidRPr="00CE6460" w:rsidRDefault="0091250C" w:rsidP="0091250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1250C" w:rsidRPr="005B4157" w:rsidTr="005B4157">
        <w:trPr>
          <w:cantSplit/>
          <w:trHeight w:val="20"/>
        </w:trPr>
        <w:tc>
          <w:tcPr>
            <w:tcW w:w="2223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1250C" w:rsidRPr="005B4157" w:rsidRDefault="0091250C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0C" w:rsidRPr="005B4157" w:rsidTr="005B4157">
        <w:trPr>
          <w:cantSplit/>
          <w:trHeight w:val="20"/>
        </w:trPr>
        <w:tc>
          <w:tcPr>
            <w:tcW w:w="2223" w:type="pct"/>
          </w:tcPr>
          <w:p w:rsidR="0091250C" w:rsidRPr="005B4157" w:rsidRDefault="0091250C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1250C" w:rsidRPr="005B4157" w:rsidRDefault="0091250C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dwa całkowicie niezależne kanały zabiegowe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pracy: programowy/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baza wbudowanych programów i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encyklopedia z opisem metodyki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podręczna lista programów i sekwencji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edycji nazw programów i sekwencji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 lub dziedzinie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7’’ kolorowy wyświetlacz z panelem dotykowym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Generowane prądy:                                                                  prąd interferencyjny (dynamiczny, statyczny, jednokanałowy AMF), prądy TENS (symetryczny, asymetryczny, falujący, TENS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burst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TENS do terapii porażeń spastycznych), prądy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rosyjska stymulacja,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tonoliza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diadynamiczne (MF,DF,CP,CP-ISO,LP), prądy impulsowe (prostokątny, trójkątny,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wg.Leduca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neofaradyczny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wg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Traberta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), prąd unipolarny falujący, prąd galwaniczny, mikroprądy.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maks.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Pr.interferencyjne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Kotza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 - 100mA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TENS - 140mA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maks.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Pr.diadynamiczne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, impulsowe - 60mA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Natężenie maks. Pr. Galwaniczny - 40mA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przerywany dla prądów unipolarnych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elektrodiagnostyka z graficzną prezentacją krzywej I/t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Automatyczne wyliczanie reobazy, chronaksji, współczynnika akomodacji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Tryb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wbudowanych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50 programów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69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Opcja definiowania programów ulubionych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38 wbudowanych sekwencji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10 sekwencji do ustawienia dla użytkowników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Możliwość przeprowadzenie testu elektrod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Wyposażenie standardowe: elektrody do elektroterapii 6x6-4szt, elektrody do elektroterapii 7,5x9-2szt, pokrowce wiskozowe do elektrod 6x6-8szt, 7,5x9-4szt, pasy </w:t>
            </w:r>
            <w:proofErr w:type="spellStart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rzepowe</w:t>
            </w:r>
            <w:proofErr w:type="spellEnd"/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 xml:space="preserve"> 40x10-2szt, 100x10-2szt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wymiary 34 x 28 x 11</w:t>
            </w:r>
            <w:r w:rsidRPr="005B4157">
              <w:rPr>
                <w:rFonts w:ascii="Cambria Math" w:hAnsi="Cambria Math" w:cs="Cambria Math"/>
                <w:color w:val="000000"/>
                <w:sz w:val="20"/>
                <w:szCs w:val="20"/>
              </w:rPr>
              <w:t>‐</w:t>
            </w: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157" w:rsidRPr="005B4157" w:rsidTr="005B4157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57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B4157" w:rsidRPr="005B4157" w:rsidRDefault="005B4157" w:rsidP="005B4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775173" w:rsidRPr="00CE6460" w:rsidRDefault="00C938C7" w:rsidP="0077517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938C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LASEROTERAPII - SAMODZIELNY SKANER LASEROWY+ SONDA LASEROWA PUNKTOWA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77517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5173" w:rsidRPr="00CE6460" w:rsidRDefault="00775173" w:rsidP="0077517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5173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5173" w:rsidRPr="005B4157" w:rsidRDefault="00775173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173" w:rsidRPr="005B4157" w:rsidTr="009B72AF">
        <w:trPr>
          <w:cantSplit/>
          <w:trHeight w:val="20"/>
        </w:trPr>
        <w:tc>
          <w:tcPr>
            <w:tcW w:w="2223" w:type="pct"/>
          </w:tcPr>
          <w:p w:rsidR="00775173" w:rsidRPr="005B4157" w:rsidRDefault="00775173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5173" w:rsidRPr="005B4157" w:rsidRDefault="00775173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Sterownik do laseroterapii z aplikatorem skanującym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Aplikator skanujący R+IR 100mW +450mW ze statywem oraz sterownikiem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: duża moc źródeł promieniowanie mierzona na wyjściu, trzy tryby kreślenia pola zabiegowego: elipsa, linia, krzywe w granicach prostokąta, regulacja wysokości ramienia 60-140cm, regulacja położenia głowicy w dwóch osiach, automatyczne przeliczanie czasu pracy w zależności od wielkości pola zabiegowego i odległości skanera od ciała pacjenta, głowica skanująca umieszczona na ramieniu wyposażonym w siłownik pneumatyczny podtrzymujący ramię, podstawa wyposażona w kółka z hamulcami, półka na sterownik i okulary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sondy punktowej R+IR o długości fali oraz mocy: 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660nm / 80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regulacja mocy sond i aplikatorów</w:t>
            </w:r>
          </w:p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- tryb emisji: ciągły i impulsowy                                       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A220A0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podłączenia aplikatora prysznicowego R+IR o długości fali oraz mocy: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- 4x 808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/ 400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- 5x 660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/ 40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mW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prętów światłowodowych do sond punktowych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Ilośc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gniazd do podłączenia aplikatorów - 3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Tryb manualny i programowy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Kontrola nad parametrami zabiegowymi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Jednostki chorobowe w trybie programowym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Ilustrowana encyklopedia zabiegowa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Dawka energii :0,5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z krokiem regulacji 0,5 J/cm</w:t>
            </w:r>
            <w:r w:rsidRPr="00A220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Regulacja mocy 25%-100%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Wypełnienie przy pracy impulsowej  10 – 90% z krokiem regulacji 10%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programów zabiegowych 57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Ilość sekwencji zabiegowych dla skanera 26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Gotowe programy z częstotliwościami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Nogiera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Gotowe programy z częstotliwościami </w:t>
            </w:r>
            <w:proofErr w:type="spellStart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Volla</w:t>
            </w:r>
            <w:proofErr w:type="spellEnd"/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Edycja nazw programów użytkownika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ED50E1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r w:rsidR="00A220A0" w:rsidRPr="00A220A0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automatycznego powtórzenia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Zegar zabiegowy 1 sekunda – 100 minut, krok zmienny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Wtyk blokady drzwi DOOR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Zasilanie 230V, 50Hz, 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Wyświetlacz 5''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 2 szt. Dla pacjenta 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0A0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Możliwość pracy na baterii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A0" w:rsidRPr="00A220A0" w:rsidRDefault="00A220A0" w:rsidP="00A220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A220A0" w:rsidRPr="005B4157" w:rsidRDefault="00A220A0" w:rsidP="00A2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173" w:rsidRDefault="00775173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905F4" w:rsidRPr="00CE6460" w:rsidRDefault="00596A69" w:rsidP="009905F4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96A6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polem magnetycznym małej częstotliwości </w:t>
      </w:r>
      <w:r w:rsidR="009905F4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905F4" w:rsidRPr="00CE6460" w:rsidRDefault="009905F4" w:rsidP="009905F4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905F4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905F4" w:rsidRPr="005B4157" w:rsidRDefault="009905F4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5F4" w:rsidRPr="005B4157" w:rsidTr="009B72AF">
        <w:trPr>
          <w:cantSplit/>
          <w:trHeight w:val="20"/>
        </w:trPr>
        <w:tc>
          <w:tcPr>
            <w:tcW w:w="2223" w:type="pct"/>
          </w:tcPr>
          <w:p w:rsidR="009905F4" w:rsidRPr="005B4157" w:rsidRDefault="009905F4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905F4" w:rsidRPr="005B4157" w:rsidRDefault="009905F4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D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wa niezależne kanały zabiegowe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K</w:t>
            </w:r>
            <w:r w:rsidRPr="00386B75">
              <w:rPr>
                <w:rStyle w:val="A1"/>
                <w:rFonts w:ascii="Arial" w:hAnsi="Arial" w:cs="Arial"/>
                <w:sz w:val="20"/>
                <w:szCs w:val="20"/>
              </w:rPr>
              <w:t>olorowy wyświetlacz dotykowy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Praca w trybie manualnym lub programowym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Wbudowana baza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Wybór programów zabiegowych po nazwach jednostek chorobowych lub dziedzinach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Encyklopedia zabiegowa z opisem metodyki zabiegów i ilustracjami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zapisywania własnych programów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Statystyki przeprowadzonych zabiegów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Autotest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 – kontrola sprawności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Emisja ciągła lub przerywana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 xml:space="preserve">Kształt pola: prostokąt, trójkąt, sinusoida, impulsowy,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półprostokąt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półtrójkąt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półsinusoida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półimpulsowy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 xml:space="preserve">Zakres częstotliwości: od 0 do min 50Hz (możliwość ustawień z dokładnością do 0,01 </w:t>
            </w:r>
            <w:proofErr w:type="spellStart"/>
            <w:r w:rsidRPr="00386B75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386B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Zegar zabiegowy (możliwość ustawienia czasu z dokładnością do 1s)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t>Możliwość jednoczesnego podłączenia aplikatorów szpulowych oraz miejscowych.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sz w:val="20"/>
                <w:szCs w:val="20"/>
              </w:rPr>
              <w:lastRenderedPageBreak/>
              <w:t>Aplikatory ze świetlną sygnalizacją indukcji pola magnetycznego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B75" w:rsidRPr="005B4157" w:rsidTr="00386B75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B75" w:rsidRPr="00386B75" w:rsidRDefault="00386B75" w:rsidP="00386B7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386B75">
              <w:rPr>
                <w:rFonts w:ascii="Arial" w:hAnsi="Arial" w:cs="Arial"/>
                <w:b/>
                <w:sz w:val="20"/>
                <w:szCs w:val="20"/>
              </w:rPr>
              <w:t>Wyposażenie</w:t>
            </w:r>
            <w:r w:rsidRPr="00386B75">
              <w:rPr>
                <w:rFonts w:ascii="Arial" w:hAnsi="Arial" w:cs="Arial"/>
                <w:sz w:val="20"/>
                <w:szCs w:val="20"/>
              </w:rPr>
              <w:t xml:space="preserve"> : aplikator szpulowy na rolkach jezdnych o średnicy min. 60 cm na dedykowanej leżance, aplikator szpulowy o średnicy  min. 35 cm ze stolikiem, półka/stolik na sterownik, przewód sieciowy, instrukcja obsługi w języku polskim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B75" w:rsidRPr="00A220A0" w:rsidRDefault="00386B75" w:rsidP="00386B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</w:tcBorders>
          </w:tcPr>
          <w:p w:rsidR="00386B75" w:rsidRPr="005B4157" w:rsidRDefault="00386B75" w:rsidP="00386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1FB" w:rsidRDefault="009A61FB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9A61FB" w:rsidRPr="00CE6460" w:rsidRDefault="003D2C0C" w:rsidP="009A61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3D2C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</w:t>
      </w:r>
      <w:proofErr w:type="spellStart"/>
      <w:r w:rsidRPr="003D2C0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sonoterapii</w:t>
      </w:r>
      <w:proofErr w:type="spellEnd"/>
      <w:r w:rsidR="009A61F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A61FB" w:rsidRPr="00CE6460" w:rsidRDefault="009A61FB" w:rsidP="009A61FB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A61FB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A61FB" w:rsidRPr="005B4157" w:rsidRDefault="009A61FB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FB" w:rsidRPr="005B4157" w:rsidTr="009B72AF">
        <w:trPr>
          <w:cantSplit/>
          <w:trHeight w:val="20"/>
        </w:trPr>
        <w:tc>
          <w:tcPr>
            <w:tcW w:w="2223" w:type="pct"/>
          </w:tcPr>
          <w:p w:rsidR="009A61FB" w:rsidRPr="005B4157" w:rsidRDefault="009A61FB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A61FB" w:rsidRPr="005B4157" w:rsidRDefault="009A61FB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Aparat do wykonywania zabiegów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sonoterapii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z jedną głowicą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Głowica dwuczęstotliwościowa 1/3,5 MHz 4cm2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Precyzyjny wskaźnik obciążenia głowicy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Kontrola przylegania czoła głowicy sprzężona z zegarem zabiegowym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Czytelny wyświetlacz graficzny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Optyczna i akustyczna kontrola kontaktu głowicy z powierz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nią zabiegową (sygnalizacja braku sprzęgania głowicy)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Zatrzymanie odmierzania czasu zabiegu przy braku kontaktu głowicy z powierzchnia zabiegową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Stabilizacja mocy głowicy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autotestowania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głowicy po włączeniu aparatu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Tryb pracy: programowy i manualny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zabiegowe wbudowane -min.52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Programy użytkownika - min.10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Jednostki chorobowe wybierane po nazwie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maks.fali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ultradźwiekowej</w:t>
            </w:r>
            <w:proofErr w:type="spellEnd"/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 xml:space="preserve"> 2,5W/cm2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Częstotliwość w trybie pulsacyjnym 16,48,100Hz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Wypełnienie w trybie pulsacyjnym 10, 25, 50, 75 %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A84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A84" w:rsidRPr="00BB2A84" w:rsidRDefault="00BB2A84" w:rsidP="00BB2A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2A84">
              <w:rPr>
                <w:rFonts w:ascii="Arial" w:hAnsi="Arial" w:cs="Arial"/>
                <w:color w:val="000000"/>
                <w:sz w:val="20"/>
                <w:szCs w:val="20"/>
              </w:rPr>
              <w:t>Oryginalny stolik producenta aparatu dwupółkowy z systemem jezdnym, waga min 13,9kg, wysokość/szerokość 87/57cm, zakres regulacji półki dolnej- 60cm, Wymiar półki dolnej: 40 x 30,8 cm, Wymiar zewnętrzny półki górnej: 57,8 x 34,1 cm.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A84" w:rsidRPr="00A220A0" w:rsidRDefault="00BB2A84" w:rsidP="00BB2A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BB2A84" w:rsidRPr="005B4157" w:rsidRDefault="00BB2A84" w:rsidP="00BB2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50C" w:rsidRDefault="0091250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74461" w:rsidRPr="00274461" w:rsidRDefault="00274461" w:rsidP="0027446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744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Aparat do terapii radialną wielowiązkową falą uderzeniową</w:t>
      </w:r>
    </w:p>
    <w:p w:rsidR="00274461" w:rsidRPr="00CE6460" w:rsidRDefault="00274461" w:rsidP="0027446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74461" w:rsidRPr="00CE6460" w:rsidRDefault="00274461" w:rsidP="0027446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74461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74461" w:rsidRPr="005B4157" w:rsidRDefault="00274461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461" w:rsidRPr="005B4157" w:rsidTr="009B72AF">
        <w:trPr>
          <w:cantSplit/>
          <w:trHeight w:val="20"/>
        </w:trPr>
        <w:tc>
          <w:tcPr>
            <w:tcW w:w="2223" w:type="pct"/>
          </w:tcPr>
          <w:p w:rsidR="00274461" w:rsidRPr="005B4157" w:rsidRDefault="00274461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274461" w:rsidRPr="005B4157" w:rsidRDefault="00274461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lastRenderedPageBreak/>
              <w:t>Ciśnienie do 4 barów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Częstotliwość do 15 </w:t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Aparat wyposażony w czytelny panel sterujący z wbudowanym pokrętłem nawigacyjnym ułatwiającym sterowanie aparatu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minimum 3 wyświetlacze LED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max 7kg łącznie z wbudowanym kompresorem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Kompresor powietrzny wbudowany w aparat, bezolejowy – bezobsługowy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definiowania własnych programów terapeutycznych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bCs/>
                <w:sz w:val="20"/>
                <w:szCs w:val="20"/>
              </w:rPr>
              <w:t>Ergonomiczny aplikator posiadający amortyzator sprężynowy eliminujący transfer wstecznych wstrząsów w kierunku ręki terapeuty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Waga gotowego do pracy aplikatora wraz z kablem połączeniowym  max. 1 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Tryb pojedynczych i ciągłych uderzeń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Gotowe programy terapeutyczne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Wymiary 320 x 190 x 280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W zestawie następujące przekaźniki fali uderzeniowej: wielowiązkowy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15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 xml:space="preserve">, wielowiązkowy </w:t>
            </w:r>
            <w:smartTag w:uri="urn:schemas-microsoft-com:office:smarttags" w:element="metricconverter">
              <w:smartTagPr>
                <w:attr w:name="ProductID" w:val="9 mm"/>
              </w:smartTagPr>
              <w:r w:rsidRPr="005D01C2">
                <w:rPr>
                  <w:rFonts w:ascii="Arial" w:hAnsi="Arial" w:cs="Arial"/>
                  <w:sz w:val="20"/>
                  <w:szCs w:val="20"/>
                </w:rPr>
                <w:t>9 mm</w:t>
              </w:r>
            </w:smartTag>
            <w:r w:rsidRPr="005D01C2">
              <w:rPr>
                <w:rFonts w:ascii="Arial" w:hAnsi="Arial" w:cs="Arial"/>
                <w:sz w:val="20"/>
                <w:szCs w:val="20"/>
              </w:rPr>
              <w:t>, koncentrujący 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 xml:space="preserve">Oryginalny stolik producenta aparatu wyposażony w kabel zasilający, uchwyt na zasilacz do aparatu, 5 otwieranych uchylnie schowków oraz 4 kółka jezdne, 2 kółka wyposażone w hamulce.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1C2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Możliwość zastosowania następujących przekaźników: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 xml:space="preserve">Tytanowy 15mm </w:t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focused</w:t>
            </w:r>
            <w:proofErr w:type="spellEnd"/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Vibrating</w:t>
            </w:r>
            <w:proofErr w:type="spellEnd"/>
            <w:r w:rsidRPr="005D01C2">
              <w:rPr>
                <w:rFonts w:ascii="Arial" w:hAnsi="Arial" w:cs="Arial"/>
                <w:sz w:val="20"/>
                <w:szCs w:val="20"/>
              </w:rPr>
              <w:t xml:space="preserve"> 20mm</w:t>
            </w:r>
          </w:p>
          <w:p w:rsid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5D01C2">
              <w:rPr>
                <w:rFonts w:ascii="Arial" w:hAnsi="Arial" w:cs="Arial"/>
                <w:sz w:val="20"/>
                <w:szCs w:val="20"/>
              </w:rPr>
              <w:t>Vibrating</w:t>
            </w:r>
            <w:proofErr w:type="spellEnd"/>
            <w:r w:rsidRPr="005D01C2">
              <w:rPr>
                <w:rFonts w:ascii="Arial" w:hAnsi="Arial" w:cs="Arial"/>
                <w:sz w:val="20"/>
                <w:szCs w:val="20"/>
              </w:rPr>
              <w:t xml:space="preserve"> 36mm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20mm z nakładką silikonową</w:t>
            </w:r>
          </w:p>
          <w:p w:rsidR="005D01C2" w:rsidRPr="005D01C2" w:rsidRDefault="005D01C2" w:rsidP="005D0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C2">
              <w:rPr>
                <w:rFonts w:ascii="Arial" w:hAnsi="Arial" w:cs="Arial"/>
                <w:sz w:val="20"/>
                <w:szCs w:val="20"/>
              </w:rPr>
              <w:t>•</w:t>
            </w:r>
            <w:r w:rsidRPr="005D01C2">
              <w:rPr>
                <w:rFonts w:ascii="Arial" w:hAnsi="Arial" w:cs="Arial"/>
                <w:sz w:val="20"/>
                <w:szCs w:val="20"/>
              </w:rPr>
              <w:tab/>
              <w:t>Tytanowy 20mm z nakładką silikonową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C2" w:rsidRPr="00A220A0" w:rsidRDefault="005D01C2" w:rsidP="005D01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D01C2" w:rsidRPr="005B4157" w:rsidRDefault="005D01C2" w:rsidP="005D0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461" w:rsidRDefault="0027446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2E7EE5" w:rsidRPr="00CE6460" w:rsidRDefault="009E0DC5" w:rsidP="002E7EE5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E0DC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krioterapii </w:t>
      </w:r>
      <w:r w:rsidR="002E7EE5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E7EE5" w:rsidRPr="00CE6460" w:rsidRDefault="002E7EE5" w:rsidP="002E7EE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2E7EE5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2E7EE5" w:rsidRPr="005B4157" w:rsidRDefault="002E7EE5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E5" w:rsidRPr="005B4157" w:rsidTr="009B72AF">
        <w:trPr>
          <w:cantSplit/>
          <w:trHeight w:val="20"/>
        </w:trPr>
        <w:tc>
          <w:tcPr>
            <w:tcW w:w="2223" w:type="pct"/>
          </w:tcPr>
          <w:p w:rsidR="002E7EE5" w:rsidRPr="005B4157" w:rsidRDefault="002E7EE5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2E7EE5" w:rsidRPr="005B4157" w:rsidRDefault="002E7EE5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Aparat do krioterapii wykorzystuje działanie zimnego powietrza, którego temperatura wynosi do -32˚C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Aparat poza prądem nie wymaga dodatkowych kosztów eksploatacyjnych.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1200 l/min przepływu powietrza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9 poziomów natężenia powietrza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Ekran dotykowy 2,8"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Przepływ powietrza regulowany w zakresie minimum 350−1200 l/min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Wymiary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930 × 300× 400 mm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Waga</w:t>
            </w: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ab/>
              <w:t>53 kg +/-5%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9B72AF" w:rsidP="009B72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2AF">
              <w:rPr>
                <w:rFonts w:ascii="Arial" w:hAnsi="Arial" w:cs="Arial"/>
                <w:color w:val="000000"/>
                <w:sz w:val="20"/>
                <w:szCs w:val="20"/>
              </w:rPr>
              <w:t>Akcesoria standardowe - wąż zabiegowy z końcówkami: Ø5, Ø10, Ø15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AF" w:rsidRPr="009B72AF" w:rsidRDefault="00EB5B26" w:rsidP="00EB5B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Możliwość dołączenia d</w:t>
            </w:r>
            <w:r w:rsidR="009B72AF" w:rsidRPr="009B72AF">
              <w:rPr>
                <w:rFonts w:ascii="Arial" w:hAnsi="Arial" w:cs="Arial"/>
                <w:color w:val="000000"/>
                <w:sz w:val="20"/>
                <w:szCs w:val="20"/>
              </w:rPr>
              <w:t>ysz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9B72AF"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kątow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ej</w:t>
            </w:r>
            <w:r w:rsidR="009B72AF" w:rsidRPr="009B72AF">
              <w:rPr>
                <w:rFonts w:ascii="Arial" w:hAnsi="Arial" w:cs="Arial"/>
                <w:color w:val="000000"/>
                <w:sz w:val="20"/>
                <w:szCs w:val="20"/>
              </w:rPr>
              <w:t>, szklan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="009B72AF"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blat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u, ramienia</w:t>
            </w:r>
            <w:r w:rsidR="009B72AF" w:rsidRPr="009B72AF">
              <w:rPr>
                <w:rFonts w:ascii="Arial" w:hAnsi="Arial" w:cs="Arial"/>
                <w:color w:val="000000"/>
                <w:sz w:val="20"/>
                <w:szCs w:val="20"/>
              </w:rPr>
              <w:t xml:space="preserve"> zabiegowe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2AF" w:rsidRPr="00A220A0" w:rsidRDefault="009B72AF" w:rsidP="009B7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7EE5" w:rsidRDefault="002E7EE5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9B72AF" w:rsidRPr="00CE6460" w:rsidRDefault="001B683D" w:rsidP="009B72A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B683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górnych </w:t>
      </w:r>
      <w:r w:rsidR="009B72A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9B72AF" w:rsidRPr="00CE6460" w:rsidRDefault="009B72AF" w:rsidP="009B72A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9B72AF" w:rsidRPr="005B4157" w:rsidTr="009B72AF">
        <w:trPr>
          <w:cantSplit/>
          <w:trHeight w:val="20"/>
        </w:trPr>
        <w:tc>
          <w:tcPr>
            <w:tcW w:w="2223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9B72AF" w:rsidRPr="005B4157" w:rsidRDefault="009B72AF" w:rsidP="009B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AF" w:rsidRPr="005B4157" w:rsidTr="009B72AF">
        <w:trPr>
          <w:cantSplit/>
          <w:trHeight w:val="20"/>
        </w:trPr>
        <w:tc>
          <w:tcPr>
            <w:tcW w:w="2223" w:type="pct"/>
          </w:tcPr>
          <w:p w:rsidR="009B72AF" w:rsidRPr="005B4157" w:rsidRDefault="009B72AF" w:rsidP="009B72AF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9B72AF" w:rsidRPr="005B4157" w:rsidRDefault="009B72AF" w:rsidP="009B7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Wanna wykonana z wytrzymałego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4 dysze do hydromasażu z regulacją kierunku wypływu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Układ napełniania do ciepłej i zimnej wody oraz układ odpływowy – oddzielne układy bez części wspólnych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Wyposażenie wanny: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prysznic ręczny do zimnej oraz do ciepłej wody,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pompa z tworzywa sztucznego galwanicznie oddzielona,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półautomatyczny odpływ,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bierny masaż perełkowy,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regulowana wysokość nóg,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krzesło dla pacjenta.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napToGrid w:val="0"/>
                <w:sz w:val="20"/>
                <w:szCs w:val="20"/>
              </w:rPr>
              <w:t>Pojemność wanny 20 l (+/-5%)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Wymiary (+/- 5%):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szerokość  790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wysokość  930  mm</w:t>
            </w:r>
          </w:p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- długość     770  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DAE" w:rsidRPr="005B4157" w:rsidTr="0032535B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AE" w:rsidRPr="00CE1DAE" w:rsidRDefault="00CE1DAE" w:rsidP="00CE1DAE">
            <w:pPr>
              <w:rPr>
                <w:rFonts w:ascii="Arial" w:hAnsi="Arial" w:cs="Arial"/>
                <w:sz w:val="20"/>
                <w:szCs w:val="20"/>
              </w:rPr>
            </w:pPr>
            <w:r w:rsidRPr="00CE1DAE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AE" w:rsidRPr="00A220A0" w:rsidRDefault="00CE1DAE" w:rsidP="00CE1D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E1DAE" w:rsidRPr="005B4157" w:rsidRDefault="00CE1DAE" w:rsidP="00CE1D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7B2" w:rsidRDefault="001D07B2" w:rsidP="001D07B2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1D07B2" w:rsidRPr="00CE6460" w:rsidRDefault="00871E39" w:rsidP="001D07B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871E39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kąpieli wirowej kończyn dolnych i kręgosłupa lędźwiowego </w:t>
      </w:r>
      <w:r w:rsidR="001D07B2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D07B2" w:rsidRPr="00CE6460" w:rsidRDefault="001D07B2" w:rsidP="001D07B2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D07B2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D07B2" w:rsidRPr="005B4157" w:rsidRDefault="001D07B2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7B2" w:rsidRPr="005B4157" w:rsidTr="00765867">
        <w:trPr>
          <w:cantSplit/>
          <w:trHeight w:val="20"/>
        </w:trPr>
        <w:tc>
          <w:tcPr>
            <w:tcW w:w="2223" w:type="pct"/>
          </w:tcPr>
          <w:p w:rsidR="001D07B2" w:rsidRPr="005B4157" w:rsidRDefault="001D07B2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D07B2" w:rsidRPr="005B4157" w:rsidRDefault="001D07B2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lastRenderedPageBreak/>
              <w:t>Korpus i obudowa wanny wykonane z tworzywa sztucznego typu TWS wzmocnionego włóknem szklanym.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Minimum 12 dysz do hydromasażu o regulowanym kierunku, podzielonych na minimum 3 niezależne sekcje.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kombinowanej pracy sekcji (minimum 7 kombinacji).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Zawór regulacji  napowietrzania wody (bierny masaż perełkowy).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Zasysanie wody sitkiem filtrującym.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Wyposażenie wanny: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 system napełniania z zaworami do ciepłej oraz zimnej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prysznic ręczny z zaworem do zimnej oraz opcjonalnie z zaworem do ciepłej wody,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regulacja wysokości nóg,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- półautomatyczny odpływ wody, 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stopień ułatwiający wchodzenie do wanny,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pompa z tworzywa sztucznego galwanicznie oddzielona, 230V, 50HZ, 1,1kW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Dwa poziomy napełniania: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- 80 litrów (+/- 5%),</w:t>
            </w:r>
          </w:p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- 210 litrów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długość:      1440 mm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 xml:space="preserve">szerokość:   </w:t>
            </w:r>
            <w:smartTag w:uri="urn:schemas-microsoft-com:office:smarttags" w:element="metricconverter">
              <w:smartTagPr>
                <w:attr w:name="ProductID" w:val="720 mm"/>
              </w:smartTagPr>
              <w:r w:rsidRPr="004457DF">
                <w:rPr>
                  <w:rFonts w:ascii="Arial" w:hAnsi="Arial" w:cs="Arial"/>
                  <w:sz w:val="20"/>
                  <w:szCs w:val="20"/>
                </w:rPr>
                <w:t>720 mm</w:t>
              </w:r>
            </w:smartTag>
            <w:r w:rsidRPr="004457DF">
              <w:rPr>
                <w:rFonts w:ascii="Arial" w:hAnsi="Arial" w:cs="Arial"/>
                <w:sz w:val="20"/>
                <w:szCs w:val="20"/>
              </w:rPr>
              <w:t xml:space="preserve">  (+/- 5%),</w:t>
            </w:r>
          </w:p>
          <w:p w:rsidR="004457DF" w:rsidRPr="004457DF" w:rsidRDefault="004457DF" w:rsidP="004457DF">
            <w:pPr>
              <w:numPr>
                <w:ilvl w:val="0"/>
                <w:numId w:val="35"/>
              </w:numPr>
              <w:tabs>
                <w:tab w:val="clear" w:pos="360"/>
                <w:tab w:val="num" w:pos="230"/>
              </w:tabs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wysokość:   980mm (+/- 5%).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7DF" w:rsidRPr="005B4157" w:rsidTr="00622FDF">
        <w:trPr>
          <w:cantSplit/>
          <w:trHeight w:val="20"/>
        </w:trPr>
        <w:tc>
          <w:tcPr>
            <w:tcW w:w="2223" w:type="pct"/>
            <w:shd w:val="clear" w:color="auto" w:fill="auto"/>
            <w:vAlign w:val="center"/>
          </w:tcPr>
          <w:p w:rsidR="004457DF" w:rsidRPr="004457DF" w:rsidRDefault="004457DF" w:rsidP="004457DF">
            <w:pPr>
              <w:rPr>
                <w:rFonts w:ascii="Arial" w:hAnsi="Arial" w:cs="Arial"/>
                <w:sz w:val="20"/>
                <w:szCs w:val="20"/>
              </w:rPr>
            </w:pPr>
            <w:r w:rsidRPr="004457DF">
              <w:rPr>
                <w:rFonts w:ascii="Arial" w:hAnsi="Arial" w:cs="Arial"/>
                <w:sz w:val="20"/>
                <w:szCs w:val="20"/>
              </w:rPr>
              <w:t>Możliwość wyboru koloru wanny z palety kolorów RAL.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DF" w:rsidRPr="00A220A0" w:rsidRDefault="004457DF" w:rsidP="004457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457DF" w:rsidRPr="005B4157" w:rsidRDefault="004457DF" w:rsidP="00445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C866B1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866B1" w:rsidRPr="00CE6460" w:rsidRDefault="00F9646D" w:rsidP="00C866B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9646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masażu uciskowego </w:t>
      </w:r>
      <w:r w:rsidR="00C866B1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C866B1" w:rsidRPr="00CE6460" w:rsidRDefault="00C866B1" w:rsidP="00C866B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866B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866B1" w:rsidRPr="005B4157" w:rsidRDefault="00C866B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6B1" w:rsidRPr="005B4157" w:rsidTr="00765867">
        <w:trPr>
          <w:cantSplit/>
          <w:trHeight w:val="20"/>
        </w:trPr>
        <w:tc>
          <w:tcPr>
            <w:tcW w:w="2223" w:type="pct"/>
          </w:tcPr>
          <w:p w:rsidR="00C866B1" w:rsidRPr="005B4157" w:rsidRDefault="00C866B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66B1" w:rsidRPr="005B4157" w:rsidRDefault="00C866B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Min. 3 wyświetlacze diodowe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Liczba kanałów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Zakres ciśnienia 20 -160 mmHg +/-3%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Zapisane programy terapeutyczne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Automatyczne odsysanie powietrza z mankietów po zabiegu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Gradient 0, 10, 20, 30%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Minimum 8 gotowych programów zabiegowych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 zestawie 2 mankiety 10-sto komorowe na nogi, 1 mankiet 8- komorowy na rękę, złącze do dwóch mankietów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Aktywność działającej komory widoczna na histogramie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Waga aparatu 7,5 kg +/-3%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9B1C61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 xml:space="preserve">Czas trwania terapii do 99 minut 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Złącze umożliwiające łatwą i szybką wymianę aplikatorów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19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D75C19" w:rsidRPr="00D75C19" w:rsidRDefault="00D75C19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D75C19">
              <w:rPr>
                <w:rFonts w:ascii="Arial" w:hAnsi="Arial" w:cs="Arial"/>
                <w:sz w:val="20"/>
                <w:szCs w:val="20"/>
              </w:rPr>
              <w:t>Regulacja prędkości nadmuchiwania aplikatora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C19" w:rsidRPr="00A220A0" w:rsidRDefault="00D75C19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75C19" w:rsidRPr="005B4157" w:rsidRDefault="00D75C19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5B4157" w:rsidTr="00D40BF0">
        <w:trPr>
          <w:cantSplit/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5319A" w:rsidRPr="00D75C19" w:rsidRDefault="00F5319A" w:rsidP="00D75C19">
            <w:pPr>
              <w:rPr>
                <w:rFonts w:ascii="Arial" w:hAnsi="Arial" w:cs="Arial"/>
                <w:sz w:val="20"/>
                <w:szCs w:val="20"/>
              </w:rPr>
            </w:pPr>
            <w:r w:rsidRPr="00F5319A">
              <w:rPr>
                <w:rFonts w:ascii="Arial" w:hAnsi="Arial" w:cs="Arial"/>
                <w:sz w:val="20"/>
                <w:szCs w:val="20"/>
              </w:rPr>
              <w:lastRenderedPageBreak/>
              <w:t>Oryginalny stolik producenta aparatu wyposażony w kabel zasilający, posiadający minimum 6 otwieranych uchylnie schowków oraz 4 kółka jezdne, 2 kółka wyposażone w hamulce.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9A" w:rsidRPr="00A220A0" w:rsidRDefault="00F5319A" w:rsidP="00D75C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F5319A" w:rsidRPr="005B4157" w:rsidRDefault="00F5319A" w:rsidP="00D75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B17" w:rsidRDefault="00D15B17" w:rsidP="00D15B17">
      <w:pPr>
        <w:ind w:left="720"/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15B17" w:rsidRPr="00CE6460" w:rsidRDefault="007E277C" w:rsidP="00D15B1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E277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Lampa do naświetleń promieniowaniem ultrafioletowym </w:t>
      </w:r>
      <w:r w:rsidR="00D15B1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D15B17" w:rsidRPr="00CE6460" w:rsidRDefault="00D15B17" w:rsidP="00D15B1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D15B1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D15B17" w:rsidRPr="005B4157" w:rsidRDefault="00D15B1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B17" w:rsidRPr="005B4157" w:rsidTr="00765867">
        <w:trPr>
          <w:cantSplit/>
          <w:trHeight w:val="20"/>
        </w:trPr>
        <w:tc>
          <w:tcPr>
            <w:tcW w:w="2223" w:type="pct"/>
          </w:tcPr>
          <w:p w:rsidR="00D15B17" w:rsidRPr="005B4157" w:rsidRDefault="00D15B1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D15B17" w:rsidRPr="005B4157" w:rsidRDefault="00D15B1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Promieniowanie </w:t>
            </w:r>
            <w:r w:rsidRPr="00C81D4E">
              <w:rPr>
                <w:rFonts w:ascii="Arial" w:hAnsi="Arial" w:cs="Arial"/>
                <w:sz w:val="20"/>
                <w:szCs w:val="20"/>
              </w:rPr>
              <w:t>ultrafioletowe typ UVA-B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Zegar zabiegowy  1-30 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hAnsi="Arial" w:cs="Arial"/>
                <w:sz w:val="20"/>
                <w:szCs w:val="20"/>
              </w:rPr>
              <w:t>Moc jednego promiennika minimum  20 W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Wymiary (dł. x szer. x wys.) [cm] maksymalnie: 62 x 48 x 187 (+/- 5%)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D4E" w:rsidRPr="005B4157" w:rsidTr="00577878">
        <w:trPr>
          <w:cantSplit/>
          <w:trHeight w:val="20"/>
        </w:trPr>
        <w:tc>
          <w:tcPr>
            <w:tcW w:w="2223" w:type="pct"/>
          </w:tcPr>
          <w:p w:rsidR="00C81D4E" w:rsidRPr="00C81D4E" w:rsidRDefault="00C81D4E" w:rsidP="00C81D4E">
            <w:pPr>
              <w:jc w:val="both"/>
              <w:rPr>
                <w:rFonts w:ascii="Arial" w:eastAsia="FranklinGotItcTOT-BooCom" w:hAnsi="Arial" w:cs="Arial"/>
                <w:sz w:val="20"/>
                <w:szCs w:val="20"/>
              </w:rPr>
            </w:pPr>
            <w:r w:rsidRPr="00C81D4E">
              <w:rPr>
                <w:rFonts w:ascii="Arial" w:eastAsia="FranklinGotItcTOT-BooCom" w:hAnsi="Arial" w:cs="Arial"/>
                <w:sz w:val="20"/>
                <w:szCs w:val="20"/>
              </w:rPr>
              <w:t>Podstawa wyposażona w kółka z hamulcami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D4E" w:rsidRPr="00A220A0" w:rsidRDefault="00C81D4E" w:rsidP="00C81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81D4E" w:rsidRPr="005B4157" w:rsidRDefault="00C81D4E" w:rsidP="00C81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A233C" w:rsidRPr="00CE6460" w:rsidRDefault="001A233C" w:rsidP="001A233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A233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Aparat do terapii podciśnieniowej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A233C" w:rsidRPr="00CE6460" w:rsidRDefault="001A233C" w:rsidP="001A233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A233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A233C" w:rsidRPr="005B4157" w:rsidRDefault="001A233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5B4157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765867">
        <w:trPr>
          <w:cantSplit/>
          <w:trHeight w:val="20"/>
        </w:trPr>
        <w:tc>
          <w:tcPr>
            <w:tcW w:w="2223" w:type="pct"/>
          </w:tcPr>
          <w:p w:rsidR="001A233C" w:rsidRPr="00EF7A03" w:rsidRDefault="001A233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Dwa obwody wyjściowe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Dedykowany tryb do opróżniania cieczy ze zbiornika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Sygnalizacja napełniania zbiornika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 xml:space="preserve">Częstość pulsacji fali podciśnieniowej 6,12,20,40,60 </w:t>
            </w:r>
            <w:proofErr w:type="spellStart"/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imp</w:t>
            </w:r>
            <w:proofErr w:type="spellEnd"/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Podciśnienie maksymalne 500mbar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Zakres regulacji podciśnienia 100-500mbar, krok 40mbar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Liczba ssawek min 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Wymiary 30x26x12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Waga max 3,5kg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B84174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Zasilanie 230V/40W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Deklaracja zgodności dla wyrobów medycznych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3C" w:rsidRPr="005B4157" w:rsidTr="00FD4DAB">
        <w:trPr>
          <w:cantSplit/>
          <w:trHeight w:val="20"/>
        </w:trPr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EF7A03" w:rsidRDefault="001A233C" w:rsidP="001A23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A03">
              <w:rPr>
                <w:rFonts w:ascii="Arial" w:hAnsi="Arial" w:cs="Arial"/>
                <w:color w:val="000000"/>
                <w:sz w:val="20"/>
                <w:szCs w:val="20"/>
              </w:rPr>
              <w:t>Przewód do połączenia z aparatem do elektroterapii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33C" w:rsidRPr="00A220A0" w:rsidRDefault="001A233C" w:rsidP="001A23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A233C" w:rsidRPr="005B4157" w:rsidRDefault="001A233C" w:rsidP="001A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6B1" w:rsidRDefault="00C866B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F61457" w:rsidRPr="00F61457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Okulary ochronne do laseroterapii</w:t>
      </w:r>
    </w:p>
    <w:p w:rsidR="00EF7A03" w:rsidRPr="00CE6460" w:rsidRDefault="00F61457" w:rsidP="00F614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6145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biostymulacyjnej </w:t>
      </w:r>
      <w:r w:rsidR="00EF7A0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F7A03" w:rsidRPr="00CE6460" w:rsidRDefault="00EF7A03" w:rsidP="00EF7A0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7A0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7A03" w:rsidRPr="005B4157" w:rsidRDefault="00EF7A0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5B4157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</w:tcPr>
          <w:p w:rsidR="00EF7A03" w:rsidRPr="00EF7A03" w:rsidRDefault="00EF7A0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0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457" w:rsidRPr="00F61457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>Okulary ochronne do laseroterapii</w:t>
            </w:r>
          </w:p>
          <w:p w:rsidR="00EF7A03" w:rsidRPr="00EF7A03" w:rsidRDefault="00F61457" w:rsidP="00F614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 xml:space="preserve">biostymulacyjnej (650-845 </w:t>
            </w:r>
            <w:proofErr w:type="spellStart"/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F6145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A03" w:rsidRPr="00A220A0" w:rsidRDefault="00EF7A0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7A03" w:rsidRPr="005B4157" w:rsidRDefault="00EF7A0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2AF" w:rsidRDefault="009B72AF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0756FC" w:rsidRPr="00CE6460" w:rsidRDefault="00901017" w:rsidP="000756F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90101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UGUL  zestaw </w:t>
      </w:r>
      <w:r w:rsidR="000756F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0756FC" w:rsidRPr="00CE6460" w:rsidRDefault="000756FC" w:rsidP="000756F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0756F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0756FC" w:rsidRPr="005B4157" w:rsidRDefault="000756F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0756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1979D3" w:rsidRDefault="006E5571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Krata (8 elementów) o rozmiarze 200x200x200cm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6FC" w:rsidRPr="00A220A0" w:rsidRDefault="000756FC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0756FC" w:rsidRPr="005B4157" w:rsidRDefault="000756F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571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Zestaw osprzętu do UGUL:</w:t>
            </w:r>
          </w:p>
          <w:p w:rsidR="00886BA8" w:rsidRPr="00886BA8" w:rsidRDefault="00886BA8" w:rsidP="0088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0,5 kg - 2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1,0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1,5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2,5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Ciężarek miękki  3,0 kg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Ciężarek miękki  4,0 kg – 2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Esik metalowy – 30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Bloczek rehabilitacyjny – 1 szt.  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Kamaszek skórzany do wyciągu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Mankiet nadgarstkowo-kostkowy 8x45cm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Mankiet udowy 13x77cm – 1 szt. 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stabilizacji ud i kręgosłupa 172x12,5cm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Pas do wyciągu za miednicę 115x15cm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Pętla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Glissona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orczykiem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dwustawowa ze skóry 130x4cm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klatki piersiowej 22x67/35x8cm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miednicę 21x73cm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pod głowę 15x54cm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ramienna 10x42cm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udowa 14x52cm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Podwieszka kolanowa 8x57cm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Uchwyt metalowy na linkę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120cm – 6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do podwieszeń i ćw. w odciążeniu – 160cm – 4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Linka z bloczkami  do ćw. z obciążeniem – 350cm – 2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Linka do ćw.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samowspomaganych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dł. 225cm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Linka do ćw. </w:t>
            </w:r>
            <w:proofErr w:type="spellStart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>samowspomaganych</w:t>
            </w:r>
            <w:proofErr w:type="spellEnd"/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obciążeniem – 550 cm – 1 szt.</w:t>
            </w:r>
          </w:p>
          <w:p w:rsidR="00886BA8" w:rsidRPr="00886BA8" w:rsidRDefault="00886BA8" w:rsidP="00886BA8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A8">
              <w:rPr>
                <w:rFonts w:ascii="Arial" w:hAnsi="Arial" w:cs="Arial"/>
                <w:color w:val="000000"/>
                <w:sz w:val="20"/>
                <w:szCs w:val="20"/>
              </w:rPr>
              <w:t xml:space="preserve">Karabińczyk – 1 szt. </w:t>
            </w:r>
          </w:p>
          <w:p w:rsidR="006E5571" w:rsidRPr="00886BA8" w:rsidRDefault="006E5571" w:rsidP="007658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71" w:rsidRPr="00A220A0" w:rsidRDefault="006E5571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5571" w:rsidRPr="005B4157" w:rsidRDefault="006E557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Pr="001979D3" w:rsidRDefault="00886BA8" w:rsidP="00886B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A8" w:rsidRDefault="00886BA8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5B4157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BA8" w:rsidRPr="005B4157" w:rsidTr="00765867">
        <w:trPr>
          <w:cantSplit/>
          <w:trHeight w:val="20"/>
        </w:trPr>
        <w:tc>
          <w:tcPr>
            <w:tcW w:w="2223" w:type="pct"/>
          </w:tcPr>
          <w:p w:rsidR="00886BA8" w:rsidRPr="00EF7A03" w:rsidRDefault="00886BA8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86BA8" w:rsidRPr="005B4157" w:rsidRDefault="00886BA8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8F9" w:rsidRPr="00985C8D" w:rsidTr="00B268F9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F9" w:rsidRPr="00B268F9" w:rsidRDefault="00B268F9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6FC" w:rsidRDefault="000756F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1979D3" w:rsidRPr="00CE6460" w:rsidRDefault="00267BDD" w:rsidP="001979D3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67BD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Urządzenie do ćwiczeń podwieszeniu – konstrukcja wolnostojąca </w:t>
      </w:r>
      <w:r w:rsidR="001979D3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1979D3" w:rsidRPr="00CE6460" w:rsidRDefault="001979D3" w:rsidP="001979D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1979D3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1979D3" w:rsidRPr="005B4157" w:rsidRDefault="001979D3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267BDD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7BDD">
              <w:rPr>
                <w:rFonts w:ascii="Arial" w:hAnsi="Arial" w:cs="Arial"/>
                <w:b/>
                <w:color w:val="000000"/>
                <w:sz w:val="20"/>
                <w:szCs w:val="20"/>
              </w:rPr>
              <w:t>Urządzenie do ćwiczeń podwieszeniu – konstrukcja wolnostojąca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A220A0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AA6E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16B3A">
              <w:rPr>
                <w:rFonts w:ascii="Arial" w:hAnsi="Arial" w:cs="Arial"/>
                <w:snapToGrid w:val="0"/>
                <w:sz w:val="20"/>
                <w:szCs w:val="20"/>
              </w:rPr>
              <w:t>Urządzenie pozwala na całkowitą eliminację kompresji w stawach, redukcja siły grawitacji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Pr="00A220A0" w:rsidRDefault="00E16B3A" w:rsidP="00E16B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tabs>
                <w:tab w:val="center" w:leader="dot" w:pos="10081"/>
              </w:tabs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Specjalnie opracowany, przesuwny system dwóch prowadnic, na których mocuje się elementy przesuwne służące do zamocowania systemu linek i podwieszek Zestaw zawiera 2 aparaty regulowane wzdłużnie i 2 poprzecznie zapewniając pełne podwieszenie ciała oraz nieograniczone możliwości ćwiczeń.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E16B3A" w:rsidRPr="00E16B3A" w:rsidRDefault="00E16B3A" w:rsidP="00E16B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Długość: </w:t>
            </w:r>
            <w:r w:rsidRPr="00E16B3A">
              <w:rPr>
                <w:rFonts w:ascii="Arial" w:eastAsia="Batang" w:hAnsi="Arial" w:cs="Arial"/>
                <w:sz w:val="20"/>
                <w:szCs w:val="20"/>
                <w:lang w:eastAsia="ko-KR"/>
              </w:rPr>
              <w:t>3224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Szerokość: 1200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Wysokość: 2107 mm (+/- 5%),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Waga: 217kg  (+/- 5%).</w:t>
            </w:r>
          </w:p>
          <w:p w:rsidR="00E16B3A" w:rsidRPr="00E16B3A" w:rsidRDefault="00E16B3A" w:rsidP="00E16B3A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lastRenderedPageBreak/>
              <w:t>Wyposażenie: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ramion i ud 0,57x0,15m  - 4 szt. (RO-07)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pod miednicę 0,9x0,22m  -1 szt. (RO- 08)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Podwieszka z otworem pod głowę 0,62x017m - 1 szt. ( RO -10) -1-szt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zawieszeń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z dwoma karabińczykami i bloczkami zaciskowymi dł. 2,5m - 6 szt. (LO-13)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do ćwiczeń funkcjonalnych, oporowych  dł. 5m szt. 1 (LO-04) (+/-5%),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czerwona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60cm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3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Linka elastyczna z mocowaniem dł. 30cm - czarna 1szt (+/- 5%),</w:t>
            </w:r>
          </w:p>
          <w:p w:rsidR="00E16B3A" w:rsidRPr="00E16B3A" w:rsidRDefault="00E16B3A" w:rsidP="00E16B3A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10.</w:t>
            </w:r>
            <w:r w:rsidRPr="00E16B3A">
              <w:rPr>
                <w:rFonts w:ascii="Arial" w:hAnsi="Arial" w:cs="Arial"/>
                <w:sz w:val="20"/>
                <w:szCs w:val="20"/>
              </w:rPr>
              <w:tab/>
              <w:t>Wieszak na akcesoria - 1 szt.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Dodatkowa kolumna do ćwiczeń oporowych, mechanoterapii – przystawka mocowana do urządzenia do ćwiczeń w podwieszeniu (konstrukcji wolnostojącej)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ramię z uchwytem (uchem) głównym oraz poprzeczką wyposażoną w przesuwne elementy mocujące podwieszki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całej wysokości ramienia znajdują się dwa uchwyty do podwieszek, które mogą być zablokowane przy pomocy szybkiej w użyciu dźwigni co 10 cm,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wysokość ramienia regulowana za pomocą uchwytu (steruje on sprężyną gazową) w zakresie 2120 – 2430 mm (+/- 5%)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zmiany wysokości wyposażony jest w magnetyczną końcówkę mocującą go do ramy gdy jest nieużywany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na dole urządzenia na całej szerokości nogi dostępne są dodatkowe otwory do montażu osprzętu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Dane techniczne: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Wymiary (dł. x szer. x wys.) [mm]: 1176 x 1200 x 2522 (+/- 5%)</w:t>
            </w:r>
            <w:r w:rsidRPr="00E16B3A">
              <w:rPr>
                <w:rFonts w:ascii="Arial" w:hAnsi="Arial" w:cs="Arial"/>
                <w:sz w:val="20"/>
                <w:szCs w:val="20"/>
              </w:rPr>
              <w:br/>
              <w:t>Maksymalne obciążenie [kg]: 130 (+/- 5%)</w:t>
            </w:r>
          </w:p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3A" w:rsidRPr="005B4157" w:rsidTr="00E16B3A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3A" w:rsidRPr="00E16B3A" w:rsidRDefault="00E16B3A" w:rsidP="00E16B3A">
            <w:p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uchwyt pojedynczy szt. 2,  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>uchwyt do rąk prosty do ćwiczeń z gumami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zawieszeń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z dwoma karabińczykami i bloczkami zaciskowymi dł. 2 m (LO-13) szt. 2,</w:t>
            </w:r>
          </w:p>
          <w:p w:rsidR="00E16B3A" w:rsidRPr="00E16B3A" w:rsidRDefault="00E16B3A" w:rsidP="00E16B3A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E16B3A">
              <w:rPr>
                <w:rFonts w:ascii="Arial" w:hAnsi="Arial" w:cs="Arial"/>
                <w:sz w:val="20"/>
                <w:szCs w:val="20"/>
              </w:rPr>
              <w:t xml:space="preserve">linka do ćwiczeń </w:t>
            </w:r>
            <w:proofErr w:type="spellStart"/>
            <w:r w:rsidRPr="00E16B3A">
              <w:rPr>
                <w:rFonts w:ascii="Arial" w:hAnsi="Arial" w:cs="Arial"/>
                <w:sz w:val="20"/>
                <w:szCs w:val="20"/>
              </w:rPr>
              <w:t>samowspomaganych</w:t>
            </w:r>
            <w:proofErr w:type="spellEnd"/>
            <w:r w:rsidRPr="00E16B3A">
              <w:rPr>
                <w:rFonts w:ascii="Arial" w:hAnsi="Arial" w:cs="Arial"/>
                <w:sz w:val="20"/>
                <w:szCs w:val="20"/>
              </w:rPr>
              <w:t xml:space="preserve"> lub oporowych dł. 5 m (LO-14) szt. 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3A" w:rsidRDefault="00E16B3A" w:rsidP="00E16B3A">
            <w:pPr>
              <w:jc w:val="center"/>
            </w:pPr>
            <w:r w:rsidRPr="00B064BA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16B3A" w:rsidRPr="005B4157" w:rsidRDefault="00E16B3A" w:rsidP="00E16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1979D3" w:rsidRDefault="001979D3" w:rsidP="007658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79D3"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 rehabilitacyjny -  1 sztuka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Default="001979D3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5B4157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5B4157" w:rsidTr="00765867">
        <w:trPr>
          <w:cantSplit/>
          <w:trHeight w:val="20"/>
        </w:trPr>
        <w:tc>
          <w:tcPr>
            <w:tcW w:w="2223" w:type="pct"/>
          </w:tcPr>
          <w:p w:rsidR="001979D3" w:rsidRPr="00EF7A03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1979D3" w:rsidRPr="005B4157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Stół dwuczęściowy (leżysko główne, zagłówek z otworem na twarz)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lastRenderedPageBreak/>
              <w:t>Stabilna konstrukcja – wytrzymała rama ze stali, malowana proszkowo – odporna na działanie środków dezynfekujących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Elektryczna regulacja wysokości,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Pilot ręczny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Regulowany zagłówek za pomocą sprężyny gazowej [o]: -85 / +35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Regulacja wysokości [mm]: 440 - 1010 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Wymiary (dł. x szer.) [mm]: 1900 x 660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Dopuszczalne obciążenie [kg]: 150 (+/-5%)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Centralny system jezdny z hamulcem (podnoszony)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 xml:space="preserve">Trzyczęściowy zagłówek (podłokietniki)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Uchwyty do mocowania pasów stabilizacyjnych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D3" w:rsidRPr="00985C8D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Zaślepka do otworu na twarz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F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D3" w:rsidRPr="00B268F9" w:rsidRDefault="001979D3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62ED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C262ED" w:rsidRPr="00CE6460" w:rsidRDefault="00C262ED" w:rsidP="00C262E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C262ED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Akcesoria do ćwiczeń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1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C262ED" w:rsidRPr="00CE6460" w:rsidRDefault="00C262ED" w:rsidP="00C262ED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C262ED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C262ED" w:rsidRPr="005B4157" w:rsidRDefault="00C262ED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C262ED" w:rsidRPr="005B4157" w:rsidTr="00C16D8E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Akcesoria do ćwiczeń – zestaw składający się z: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Mata gimnastyczna 190x100x1,5 cm z otworami – 10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Wieszak na maty o szerokości minimum 120 cm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>Piłka 55 cm czerwona – 1 szt.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65cm – zielona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Piłka 75 cm niebieska – 1szt.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Taśma rehabilitacyjna 2,5m niebieska extra mocna – 5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Dysk sensoryczny - poduszka do ćwiczeń sensomotorycznych z wypustkami o śr. 33cm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Bosii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 Mini średnica 55cm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Dodatkowe tubingi do </w:t>
            </w: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Bosii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 Mini – 1 szt. </w:t>
            </w:r>
          </w:p>
          <w:p w:rsidR="00C262ED" w:rsidRPr="00C262ED" w:rsidRDefault="00C262ED" w:rsidP="00C262ED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C262ED">
              <w:rPr>
                <w:rFonts w:ascii="Arial" w:hAnsi="Arial" w:cs="Arial"/>
                <w:sz w:val="20"/>
                <w:szCs w:val="20"/>
              </w:rPr>
              <w:t xml:space="preserve">Power Band mini </w:t>
            </w:r>
            <w:proofErr w:type="spellStart"/>
            <w:r w:rsidRPr="00C262ED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C262ED">
              <w:rPr>
                <w:rFonts w:ascii="Arial" w:hAnsi="Arial" w:cs="Arial"/>
                <w:sz w:val="20"/>
                <w:szCs w:val="20"/>
              </w:rPr>
              <w:t xml:space="preserve">, kolor: zielony, opór średni – 3 szt. </w:t>
            </w: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2ED" w:rsidRPr="00C262ED" w:rsidRDefault="00C262ED" w:rsidP="00C2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D" w:rsidRPr="00A220A0" w:rsidRDefault="00C262ED" w:rsidP="00C262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262ED" w:rsidRPr="005B4157" w:rsidRDefault="00C262ED" w:rsidP="00C26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5311C1">
      <w:pPr>
        <w:tabs>
          <w:tab w:val="left" w:pos="3820"/>
        </w:tabs>
        <w:rPr>
          <w:rFonts w:ascii="Arial Narrow" w:hAnsi="Arial Narrow" w:cs="Tahoma"/>
          <w:b/>
          <w:i/>
          <w:sz w:val="22"/>
        </w:rPr>
      </w:pPr>
    </w:p>
    <w:p w:rsidR="005311C1" w:rsidRPr="00CE6460" w:rsidRDefault="005311C1" w:rsidP="005311C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311C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Drabinka gimnastyczna przyścienna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447C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2 sztuki</w:t>
      </w:r>
    </w:p>
    <w:p w:rsidR="005311C1" w:rsidRPr="00CE6460" w:rsidRDefault="005311C1" w:rsidP="005311C1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5311C1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5311C1" w:rsidRPr="005B4157" w:rsidRDefault="005311C1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5B4157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1C1" w:rsidRPr="005B4157" w:rsidTr="00765867">
        <w:trPr>
          <w:cantSplit/>
          <w:trHeight w:val="20"/>
        </w:trPr>
        <w:tc>
          <w:tcPr>
            <w:tcW w:w="2223" w:type="pct"/>
          </w:tcPr>
          <w:p w:rsidR="005311C1" w:rsidRPr="00EF7A03" w:rsidRDefault="005311C1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5311C1" w:rsidRPr="005B4157" w:rsidRDefault="005311C1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 xml:space="preserve">Wymiary </w:t>
            </w:r>
            <w:r w:rsidRPr="00EF5677">
              <w:rPr>
                <w:rFonts w:ascii="Arial" w:hAnsi="Arial" w:cs="Arial"/>
                <w:sz w:val="20"/>
                <w:szCs w:val="20"/>
              </w:rPr>
              <w:t>(+/- 5%)</w:t>
            </w:r>
            <w:r w:rsidRPr="00EF5677">
              <w:rPr>
                <w:rFonts w:ascii="Arial" w:hAnsi="Arial" w:cs="Arial"/>
                <w:sz w:val="20"/>
              </w:rPr>
              <w:t>: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wysokość: 220 cm,</w:t>
            </w:r>
          </w:p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- szerokość: 90 cm.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Pr="00A220A0" w:rsidRDefault="00EF5677" w:rsidP="00EF56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Wytrzymałość: minimum 150kg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677" w:rsidRPr="005B4157" w:rsidTr="007F48C3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77" w:rsidRPr="00EF5677" w:rsidRDefault="00EF5677" w:rsidP="00EF5677">
            <w:pPr>
              <w:rPr>
                <w:rFonts w:ascii="Arial" w:hAnsi="Arial" w:cs="Arial"/>
                <w:sz w:val="20"/>
              </w:rPr>
            </w:pPr>
            <w:r w:rsidRPr="00EF5677">
              <w:rPr>
                <w:rFonts w:ascii="Arial" w:hAnsi="Arial" w:cs="Arial"/>
                <w:sz w:val="20"/>
              </w:rPr>
              <w:t>Okucia montażowe w zestawie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77" w:rsidRDefault="00EF5677" w:rsidP="00EF5677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5677" w:rsidRPr="005B4157" w:rsidRDefault="00EF5677" w:rsidP="00EF5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4BF" w:rsidRDefault="00E514BF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E514BF" w:rsidRPr="00CE6460" w:rsidRDefault="00FA1731" w:rsidP="00E514B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A173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Lustro korekcyjne trzyczęściowe </w:t>
      </w:r>
      <w:r w:rsidR="00E514BF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E514BF" w:rsidRPr="00CE6460" w:rsidRDefault="00E514BF" w:rsidP="00E514BF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514BF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OPIS/PARAMETRY WYMAGANE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514BF" w:rsidRPr="005B4157" w:rsidRDefault="00E514BF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5B4157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4BF" w:rsidRPr="005B4157" w:rsidTr="00765867">
        <w:trPr>
          <w:cantSplit/>
          <w:trHeight w:val="20"/>
        </w:trPr>
        <w:tc>
          <w:tcPr>
            <w:tcW w:w="2223" w:type="pct"/>
          </w:tcPr>
          <w:p w:rsidR="00E514BF" w:rsidRPr="00EF7A03" w:rsidRDefault="00E514BF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514BF" w:rsidRPr="005B4157" w:rsidRDefault="00E514BF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Część główna posiada siatkę o wymiarze oczka [mm]: 100 x 100 (+/-5%).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A220A0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10A14">
        <w:trPr>
          <w:cantSplit/>
          <w:trHeight w:val="86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710A1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Rama lustra wykonana jest z kształtowników stalowych zapewniających wysoką stabilność konstrukcji. Rama lakierowana jest proszkowo na kolor szary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 xml:space="preserve">Lustro wyposażone jest w kółka z hamulcem, co pozwala na łatwe przemieszczanie konstrukcji. 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Default="00C136DC" w:rsidP="00C136D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DC" w:rsidRPr="005B4157" w:rsidTr="00C136DC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C136DC" w:rsidRPr="00C136DC" w:rsidRDefault="00C136DC" w:rsidP="00C136DC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C136DC">
              <w:rPr>
                <w:rFonts w:ascii="Arial" w:hAnsi="Arial" w:cs="Arial"/>
                <w:sz w:val="20"/>
                <w:szCs w:val="20"/>
              </w:rPr>
              <w:t>Powierzchnia lustra (wys. x szer.) [mm]: 1600 x 630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skrzydła (wys. x szer.) [mm]: 1600 x 300</w:t>
            </w:r>
            <w:r w:rsidRPr="00C136DC">
              <w:rPr>
                <w:rFonts w:ascii="Arial" w:hAnsi="Arial" w:cs="Arial"/>
                <w:sz w:val="20"/>
                <w:szCs w:val="20"/>
              </w:rPr>
              <w:br/>
              <w:t>Wymiary lustra (wys. x szer.) [mm]: 1950 x 1355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6DC" w:rsidRPr="00D53B28" w:rsidRDefault="00C136DC" w:rsidP="00C13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C136DC" w:rsidRPr="005B4157" w:rsidRDefault="00C136DC" w:rsidP="00C1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E57" w:rsidRDefault="00777E5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7E57" w:rsidRPr="00CE6460" w:rsidRDefault="00F213E7" w:rsidP="00777E57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F213E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stacjonarny </w:t>
      </w:r>
      <w:r w:rsidR="00777E57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77E57" w:rsidRPr="00CE6460" w:rsidRDefault="00777E57" w:rsidP="00777E5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777E57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777E57" w:rsidRPr="005B4157" w:rsidRDefault="00777E57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5B4157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57" w:rsidRPr="005B4157" w:rsidTr="00765867">
        <w:trPr>
          <w:cantSplit/>
          <w:trHeight w:val="20"/>
        </w:trPr>
        <w:tc>
          <w:tcPr>
            <w:tcW w:w="2223" w:type="pct"/>
          </w:tcPr>
          <w:p w:rsidR="00777E57" w:rsidRPr="00EF7A03" w:rsidRDefault="00777E57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777E57" w:rsidRPr="005B4157" w:rsidRDefault="00777E57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Minimum 7 - segmentowy blat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A220A0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4A5D24">
        <w:trPr>
          <w:cantSplit/>
          <w:trHeight w:val="46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Zagłówek z wycięciem na twarz i dwoma regulowanymi podłokietnikami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Blat wykonany z innowacyjnej pianki o podwyższonej odporności na uszkodzenia, wygniecenia czy przetarcia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Default="004A5D24" w:rsidP="004A5D24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Sterowanie wysokością za pomocą ramy ze stali nierdzewnej,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System jezdny wyposażony w 4 skrętne kółka,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 xml:space="preserve">- Sterowanie łamaniem blatu pilotem </w:t>
            </w:r>
            <w:proofErr w:type="spellStart"/>
            <w:r w:rsidRPr="004A5D24">
              <w:rPr>
                <w:rFonts w:ascii="Arial" w:hAnsi="Arial" w:cs="Arial"/>
                <w:sz w:val="20"/>
                <w:szCs w:val="20"/>
              </w:rPr>
              <w:t>podblatowym</w:t>
            </w:r>
            <w:proofErr w:type="spellEnd"/>
            <w:r w:rsidRPr="004A5D24">
              <w:rPr>
                <w:rFonts w:ascii="Arial" w:hAnsi="Arial" w:cs="Arial"/>
                <w:sz w:val="20"/>
                <w:szCs w:val="20"/>
              </w:rPr>
              <w:t xml:space="preserve"> z dodatkowym gniazdem zasilającym USB,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Zagłówek regulowany sprężyną gazową,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Półki boczne,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Wyłącznik bezpieczeństwa,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Regulowane stopki,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D53B28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D24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lastRenderedPageBreak/>
              <w:t>Dane techniczne (+/-5%):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Długość 198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Szerokość 70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Wysokość (regulowana) 50-96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Waga 107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Grubość pianki 4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Maksymalne obciążenie 200 kg,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Zasilanie 230V ~50/60Hz; 150 W; 0,7 A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zagłówka 42x40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środkowej leżyska 70x51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Wymiary części tylnej leżyska 70/63x100 cm,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zagłówka od -64° do +40°,</w:t>
            </w:r>
          </w:p>
          <w:p w:rsidR="004A5D24" w:rsidRPr="004A5D24" w:rsidRDefault="004A5D24" w:rsidP="004A5D24">
            <w:pPr>
              <w:rPr>
                <w:rFonts w:ascii="Arial" w:hAnsi="Arial" w:cs="Arial"/>
                <w:sz w:val="20"/>
                <w:szCs w:val="20"/>
              </w:rPr>
            </w:pPr>
            <w:r w:rsidRPr="004A5D24">
              <w:rPr>
                <w:rFonts w:ascii="Arial" w:hAnsi="Arial" w:cs="Arial"/>
                <w:sz w:val="20"/>
                <w:szCs w:val="20"/>
              </w:rPr>
              <w:t>- Kąt odchylenia części tylnej leżyska +82°.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4" w:rsidRPr="00C136DC" w:rsidRDefault="004A5D2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4A5D24" w:rsidRPr="005B4157" w:rsidRDefault="004A5D2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8F319C" w:rsidRPr="00CE6460" w:rsidRDefault="005F6A25" w:rsidP="008F319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5F6A2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Stół rehabilitacyjny składany </w:t>
      </w:r>
      <w:r w:rsidR="008F319C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 w:rsidR="008F319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0 sztuk</w:t>
      </w:r>
    </w:p>
    <w:p w:rsidR="008F319C" w:rsidRPr="00CE6460" w:rsidRDefault="008F319C" w:rsidP="008F319C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8F319C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8F319C" w:rsidRPr="005B4157" w:rsidRDefault="008F319C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Oferent/Producent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Nazwa i typ/model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5B4157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Rok produkcji ( min. 2021 r.)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Podać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19C" w:rsidRPr="005B4157" w:rsidTr="00765867">
        <w:trPr>
          <w:cantSplit/>
          <w:trHeight w:val="20"/>
        </w:trPr>
        <w:tc>
          <w:tcPr>
            <w:tcW w:w="2223" w:type="pct"/>
          </w:tcPr>
          <w:p w:rsidR="008F319C" w:rsidRPr="00EF7A03" w:rsidRDefault="008F319C" w:rsidP="00765867">
            <w:pPr>
              <w:rPr>
                <w:rFonts w:ascii="Arial" w:hAnsi="Arial" w:cs="Arial"/>
                <w:sz w:val="20"/>
                <w:szCs w:val="20"/>
              </w:rPr>
            </w:pPr>
            <w:r w:rsidRPr="00EF7A03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635" w:type="pct"/>
            <w:vAlign w:val="center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8F319C" w:rsidRPr="005B4157" w:rsidRDefault="008F319C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Stół dwu-segmentowy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A220A0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331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 xml:space="preserve">Konstrukcja stołu wykonana z </w:t>
            </w: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Szybka i wygodna skokowa regulacja wysokości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Default="006E62FC" w:rsidP="006E62FC">
            <w:pPr>
              <w:jc w:val="center"/>
            </w:pPr>
            <w:r w:rsidRPr="00D53B2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6E62FC">
        <w:trPr>
          <w:cantSplit/>
          <w:trHeight w:val="75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półka przednia pod ramiona,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regulowany podgłówek.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D53B28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2FC" w:rsidRPr="005B4157" w:rsidTr="00765867">
        <w:trPr>
          <w:cantSplit/>
          <w:trHeight w:val="1098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Dane techniczne (+/-5%):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Grubość pianki łącznie 4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 xml:space="preserve">- 2 warstwy </w:t>
            </w:r>
            <w:proofErr w:type="spellStart"/>
            <w:r w:rsidRPr="006E62FC">
              <w:rPr>
                <w:rFonts w:ascii="Arial" w:hAnsi="Arial" w:cs="Arial"/>
                <w:sz w:val="20"/>
                <w:szCs w:val="20"/>
              </w:rPr>
              <w:t>wysokoelastycznych</w:t>
            </w:r>
            <w:proofErr w:type="spellEnd"/>
            <w:r w:rsidRPr="006E62FC">
              <w:rPr>
                <w:rFonts w:ascii="Arial" w:hAnsi="Arial" w:cs="Arial"/>
                <w:sz w:val="20"/>
                <w:szCs w:val="20"/>
              </w:rPr>
              <w:t xml:space="preserve"> pianek,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Wysokość regulowana stołu od 62 cm do 91 cm co 3,2 cm (10 pozycji),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Długość stołu bez podgłówka / z podgłówkiem 180 cm / 210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Szerokość stołu 60 cm lub 70 cm,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Waga stołu (z wyposażeniem, +/- 1kg) 14,1 kg (przy szerokości 60 cm) 15,2 kg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Wymiary po złożeniu 90x60x19 cm (przy szerokości 60 cm) 90x70x19 cm (przy szerokości 70 cm),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dynamiczna 350 kg,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6E62FC">
              <w:rPr>
                <w:rFonts w:ascii="Arial" w:hAnsi="Arial" w:cs="Arial"/>
                <w:sz w:val="20"/>
                <w:szCs w:val="20"/>
              </w:rPr>
              <w:t>- Wytrzymałość statyczna 1400 kg.</w:t>
            </w:r>
          </w:p>
          <w:p w:rsidR="006E62FC" w:rsidRPr="006E62FC" w:rsidRDefault="006E62FC" w:rsidP="006E6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FC" w:rsidRPr="00C136DC" w:rsidRDefault="006E62FC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6DC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6E62FC" w:rsidRPr="005B4157" w:rsidRDefault="006E62FC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1C1" w:rsidRDefault="005311C1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EF4E5E" w:rsidRPr="00CE6460" w:rsidRDefault="00254FF5" w:rsidP="00EF4E5E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54FF5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Kształtki do masażu  zestaw 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EF4E5E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EF4E5E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ów</w:t>
      </w:r>
    </w:p>
    <w:p w:rsidR="00EF4E5E" w:rsidRPr="00CE6460" w:rsidRDefault="00EF4E5E" w:rsidP="00EF4E5E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1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405"/>
        <w:gridCol w:w="4737"/>
      </w:tblGrid>
      <w:tr w:rsidR="00EF4E5E" w:rsidRPr="005B4157" w:rsidTr="00765867">
        <w:trPr>
          <w:cantSplit/>
          <w:trHeight w:val="20"/>
        </w:trPr>
        <w:tc>
          <w:tcPr>
            <w:tcW w:w="2223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OPIS/PARAMETRY WYMAGANE</w:t>
            </w:r>
          </w:p>
        </w:tc>
        <w:tc>
          <w:tcPr>
            <w:tcW w:w="635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WYMOGI GRANICZNE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2142" w:type="pct"/>
            <w:vAlign w:val="center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b/>
                <w:sz w:val="20"/>
                <w:szCs w:val="20"/>
              </w:rPr>
              <w:t>PARAMETRY OFEROWANE</w:t>
            </w:r>
          </w:p>
          <w:p w:rsidR="00EF4E5E" w:rsidRPr="005B4157" w:rsidRDefault="00EF4E5E" w:rsidP="00765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57">
              <w:rPr>
                <w:rFonts w:ascii="Arial" w:hAnsi="Arial" w:cs="Arial"/>
                <w:sz w:val="20"/>
                <w:szCs w:val="20"/>
              </w:rPr>
              <w:t>(Podać zakresy lub opisać)</w:t>
            </w:r>
          </w:p>
        </w:tc>
      </w:tr>
      <w:tr w:rsidR="00EF4E5E" w:rsidRPr="005B4157" w:rsidTr="00765867">
        <w:trPr>
          <w:cantSplit/>
          <w:trHeight w:val="20"/>
        </w:trPr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lastRenderedPageBreak/>
              <w:t>Skład jednego zestawu: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20x15x10 cm (+/-5%) - 2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Podkład celulozowy medyczny 2-warstwowy 0,6x70 m (+/-5%) - 1szt.,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Wałek rehabilitacyjny 15x60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Klin rehabilitacyjny 20x15x10 cm (+/-5%) - 2 szt., 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54x22x12 cm (+/-5%) - 1 szt.,</w:t>
            </w:r>
          </w:p>
          <w:p w:rsidR="005E6831" w:rsidRPr="005E6831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>- Klin rehabilitacyjny 67/53x25x15 cm (+/-5%) z półką - 1szt.,</w:t>
            </w:r>
          </w:p>
          <w:p w:rsidR="00EF4E5E" w:rsidRPr="00C262ED" w:rsidRDefault="005E6831" w:rsidP="005E6831">
            <w:pPr>
              <w:rPr>
                <w:rFonts w:ascii="Arial" w:hAnsi="Arial" w:cs="Arial"/>
                <w:sz w:val="20"/>
                <w:szCs w:val="20"/>
              </w:rPr>
            </w:pPr>
            <w:r w:rsidRPr="005E6831">
              <w:rPr>
                <w:rFonts w:ascii="Arial" w:hAnsi="Arial" w:cs="Arial"/>
                <w:sz w:val="20"/>
                <w:szCs w:val="20"/>
              </w:rPr>
              <w:t xml:space="preserve">- Półwałek do masażu - poduszka pod kark – 1 szt. </w:t>
            </w:r>
          </w:p>
          <w:p w:rsidR="00EF4E5E" w:rsidRPr="00C262ED" w:rsidRDefault="00EF4E5E" w:rsidP="00765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E5E" w:rsidRPr="00A220A0" w:rsidRDefault="00EF4E5E" w:rsidP="007658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0A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2" w:type="pct"/>
          </w:tcPr>
          <w:p w:rsidR="00EF4E5E" w:rsidRPr="005B4157" w:rsidRDefault="00EF4E5E" w:rsidP="00765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Default="008F319C" w:rsidP="00231DE1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CE6460" w:rsidRPr="00CE6460" w:rsidRDefault="00231DE1" w:rsidP="00231DE1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sectPr w:rsidR="00CE6460" w:rsidRPr="00CE6460" w:rsidSect="004C72A1">
      <w:headerReference w:type="even" r:id="rId12"/>
      <w:footerReference w:type="even" r:id="rId13"/>
      <w:footerReference w:type="default" r:id="rId14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E0" w:rsidRDefault="003060E0" w:rsidP="00FC72D0">
      <w:r>
        <w:separator/>
      </w:r>
    </w:p>
  </w:endnote>
  <w:endnote w:type="continuationSeparator" w:id="0">
    <w:p w:rsidR="003060E0" w:rsidRDefault="003060E0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ItcTOT-BooC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2008C0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Pr="00763917" w:rsidRDefault="009B72AF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2008C0">
      <w:rPr>
        <w:rFonts w:ascii="Arial Narrow" w:hAnsi="Arial Narrow"/>
        <w:noProof/>
        <w:sz w:val="16"/>
        <w:szCs w:val="16"/>
      </w:rPr>
      <w:t>8</w:t>
    </w:r>
    <w:r w:rsidRPr="00763917">
      <w:rPr>
        <w:rFonts w:ascii="Arial Narrow" w:hAnsi="Arial Narrow"/>
        <w:sz w:val="16"/>
        <w:szCs w:val="16"/>
      </w:rPr>
      <w:fldChar w:fldCharType="end"/>
    </w:r>
  </w:p>
  <w:p w:rsidR="009B72AF" w:rsidRDefault="009B72AF" w:rsidP="00223408">
    <w:pPr>
      <w:pStyle w:val="Stopka"/>
      <w:ind w:right="360"/>
    </w:pPr>
  </w:p>
  <w:p w:rsidR="009B72AF" w:rsidRDefault="009B72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E0" w:rsidRDefault="003060E0" w:rsidP="00FC72D0">
      <w:r>
        <w:separator/>
      </w:r>
    </w:p>
  </w:footnote>
  <w:footnote w:type="continuationSeparator" w:id="0">
    <w:p w:rsidR="003060E0" w:rsidRDefault="003060E0" w:rsidP="00FC72D0">
      <w:r>
        <w:continuationSeparator/>
      </w:r>
    </w:p>
  </w:footnote>
  <w:footnote w:id="1">
    <w:p w:rsidR="009B72AF" w:rsidRPr="001C4B0D" w:rsidRDefault="009B72AF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9B72AF" w:rsidRPr="00D4014C" w:rsidRDefault="009B72AF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AF" w:rsidRDefault="009B72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72AF" w:rsidRDefault="009B72AF">
    <w:pPr>
      <w:pStyle w:val="Nagwek"/>
      <w:ind w:right="360"/>
    </w:pPr>
  </w:p>
  <w:p w:rsidR="009B72AF" w:rsidRDefault="009B72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DB"/>
    <w:multiLevelType w:val="hybridMultilevel"/>
    <w:tmpl w:val="BA7EF708"/>
    <w:lvl w:ilvl="0" w:tplc="BAA25F18">
      <w:start w:val="1"/>
      <w:numFmt w:val="bullet"/>
      <w:lvlText w:val="□"/>
      <w:lvlJc w:val="left"/>
      <w:pPr>
        <w:ind w:left="1100" w:hanging="360"/>
      </w:pPr>
      <w:rPr>
        <w:rFonts w:ascii="Arial" w:hAnsi="Arial" w:hint="default"/>
        <w:b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53916B3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76F6A"/>
    <w:multiLevelType w:val="hybridMultilevel"/>
    <w:tmpl w:val="2E44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 w15:restartNumberingAfterBreak="0">
    <w:nsid w:val="103B6498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158C46F0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2945E4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0" w15:restartNumberingAfterBreak="0">
    <w:nsid w:val="227A6627"/>
    <w:multiLevelType w:val="hybridMultilevel"/>
    <w:tmpl w:val="4EB858EC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059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F35B8"/>
    <w:multiLevelType w:val="hybridMultilevel"/>
    <w:tmpl w:val="9BB4D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4F1586"/>
    <w:multiLevelType w:val="hybridMultilevel"/>
    <w:tmpl w:val="DCCC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A6A8E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376015D7"/>
    <w:multiLevelType w:val="hybridMultilevel"/>
    <w:tmpl w:val="3F20089A"/>
    <w:lvl w:ilvl="0" w:tplc="F4506148">
      <w:start w:val="5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70BEB"/>
    <w:multiLevelType w:val="hybridMultilevel"/>
    <w:tmpl w:val="B10A764A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420C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1" w15:restartNumberingAfterBreak="0">
    <w:nsid w:val="400D6FF3"/>
    <w:multiLevelType w:val="hybridMultilevel"/>
    <w:tmpl w:val="EE5AB78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40360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F40C1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74251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F21A3"/>
    <w:multiLevelType w:val="hybridMultilevel"/>
    <w:tmpl w:val="694C1A90"/>
    <w:lvl w:ilvl="0" w:tplc="D7103DE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1614E52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9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C26DD"/>
    <w:multiLevelType w:val="hybridMultilevel"/>
    <w:tmpl w:val="5FBAEDC6"/>
    <w:lvl w:ilvl="0" w:tplc="377A935E">
      <w:start w:val="1"/>
      <w:numFmt w:val="ordinal"/>
      <w:lvlText w:val="10.%1"/>
      <w:lvlJc w:val="left"/>
      <w:pPr>
        <w:ind w:left="1068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b/>
        <w:i w:val="0"/>
        <w:color w:val="auto"/>
      </w:rPr>
    </w:lvl>
    <w:lvl w:ilvl="4" w:tplc="0778FE44">
      <w:start w:val="1"/>
      <w:numFmt w:val="decimal"/>
      <w:lvlText w:val="%5)"/>
      <w:lvlJc w:val="left"/>
      <w:pPr>
        <w:ind w:left="3588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A58201A"/>
    <w:multiLevelType w:val="hybridMultilevel"/>
    <w:tmpl w:val="76B43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7A006E"/>
    <w:multiLevelType w:val="singleLevel"/>
    <w:tmpl w:val="41967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DDA4666"/>
    <w:multiLevelType w:val="multilevel"/>
    <w:tmpl w:val="ABDC8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34" w15:restartNumberingAfterBreak="0">
    <w:nsid w:val="643B7F59"/>
    <w:multiLevelType w:val="hybridMultilevel"/>
    <w:tmpl w:val="B6C2AF84"/>
    <w:lvl w:ilvl="0" w:tplc="5722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93237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33447"/>
    <w:multiLevelType w:val="hybridMultilevel"/>
    <w:tmpl w:val="93AA558C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AE225BE"/>
    <w:multiLevelType w:val="hybridMultilevel"/>
    <w:tmpl w:val="6FCC6AA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74806"/>
    <w:multiLevelType w:val="multilevel"/>
    <w:tmpl w:val="186E8054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cs="ArialNarrow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cs="ArialNarrow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cs="ArialNarrow"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ArialNarrow" w:hint="default"/>
      </w:rPr>
    </w:lvl>
  </w:abstractNum>
  <w:abstractNum w:abstractNumId="4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29"/>
  </w:num>
  <w:num w:numId="4">
    <w:abstractNumId w:val="23"/>
  </w:num>
  <w:num w:numId="5">
    <w:abstractNumId w:val="2"/>
  </w:num>
  <w:num w:numId="6">
    <w:abstractNumId w:val="40"/>
  </w:num>
  <w:num w:numId="7">
    <w:abstractNumId w:val="9"/>
  </w:num>
  <w:num w:numId="8">
    <w:abstractNumId w:val="20"/>
  </w:num>
  <w:num w:numId="9">
    <w:abstractNumId w:val="22"/>
  </w:num>
  <w:num w:numId="10">
    <w:abstractNumId w:val="15"/>
  </w:num>
  <w:num w:numId="11">
    <w:abstractNumId w:val="35"/>
  </w:num>
  <w:num w:numId="12">
    <w:abstractNumId w:val="17"/>
  </w:num>
  <w:num w:numId="13">
    <w:abstractNumId w:val="26"/>
  </w:num>
  <w:num w:numId="14">
    <w:abstractNumId w:val="1"/>
  </w:num>
  <w:num w:numId="15">
    <w:abstractNumId w:val="7"/>
  </w:num>
  <w:num w:numId="16">
    <w:abstractNumId w:val="25"/>
  </w:num>
  <w:num w:numId="17">
    <w:abstractNumId w:val="28"/>
  </w:num>
  <w:num w:numId="18">
    <w:abstractNumId w:val="10"/>
  </w:num>
  <w:num w:numId="19">
    <w:abstractNumId w:val="6"/>
  </w:num>
  <w:num w:numId="20">
    <w:abstractNumId w:val="13"/>
  </w:num>
  <w:num w:numId="21">
    <w:abstractNumId w:val="30"/>
  </w:num>
  <w:num w:numId="22">
    <w:abstractNumId w:val="5"/>
  </w:num>
  <w:num w:numId="23">
    <w:abstractNumId w:val="41"/>
  </w:num>
  <w:num w:numId="24">
    <w:abstractNumId w:val="33"/>
  </w:num>
  <w:num w:numId="25">
    <w:abstractNumId w:val="18"/>
  </w:num>
  <w:num w:numId="26">
    <w:abstractNumId w:val="0"/>
  </w:num>
  <w:num w:numId="27">
    <w:abstractNumId w:val="27"/>
  </w:num>
  <w:num w:numId="28">
    <w:abstractNumId w:val="42"/>
  </w:num>
  <w:num w:numId="29">
    <w:abstractNumId w:val="36"/>
  </w:num>
  <w:num w:numId="30">
    <w:abstractNumId w:val="16"/>
  </w:num>
  <w:num w:numId="31">
    <w:abstractNumId w:val="19"/>
  </w:num>
  <w:num w:numId="32">
    <w:abstractNumId w:val="34"/>
  </w:num>
  <w:num w:numId="33">
    <w:abstractNumId w:val="43"/>
  </w:num>
  <w:num w:numId="34">
    <w:abstractNumId w:val="31"/>
  </w:num>
  <w:num w:numId="35">
    <w:abstractNumId w:val="32"/>
  </w:num>
  <w:num w:numId="36">
    <w:abstractNumId w:val="11"/>
  </w:num>
  <w:num w:numId="37">
    <w:abstractNumId w:val="39"/>
  </w:num>
  <w:num w:numId="38">
    <w:abstractNumId w:val="14"/>
  </w:num>
  <w:num w:numId="39">
    <w:abstractNumId w:val="12"/>
  </w:num>
  <w:num w:numId="40">
    <w:abstractNumId w:val="37"/>
  </w:num>
  <w:num w:numId="41">
    <w:abstractNumId w:val="8"/>
  </w:num>
  <w:num w:numId="42">
    <w:abstractNumId w:val="3"/>
  </w:num>
  <w:num w:numId="43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01162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69F"/>
    <w:rsid w:val="00005CAF"/>
    <w:rsid w:val="000062AE"/>
    <w:rsid w:val="000065C5"/>
    <w:rsid w:val="00006EDF"/>
    <w:rsid w:val="00006F5C"/>
    <w:rsid w:val="000077BA"/>
    <w:rsid w:val="000113CC"/>
    <w:rsid w:val="000113ED"/>
    <w:rsid w:val="000120B4"/>
    <w:rsid w:val="00012B42"/>
    <w:rsid w:val="0001338C"/>
    <w:rsid w:val="000133B0"/>
    <w:rsid w:val="000133EB"/>
    <w:rsid w:val="00013885"/>
    <w:rsid w:val="00013920"/>
    <w:rsid w:val="00014E04"/>
    <w:rsid w:val="0001553E"/>
    <w:rsid w:val="000159D9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271DD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3786D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2BE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57E40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6FC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075"/>
    <w:rsid w:val="000872B9"/>
    <w:rsid w:val="00087A25"/>
    <w:rsid w:val="000902C9"/>
    <w:rsid w:val="000902F3"/>
    <w:rsid w:val="00090BD8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909"/>
    <w:rsid w:val="000B5934"/>
    <w:rsid w:val="000B5CA7"/>
    <w:rsid w:val="000B5E41"/>
    <w:rsid w:val="000B7975"/>
    <w:rsid w:val="000B7C42"/>
    <w:rsid w:val="000C0102"/>
    <w:rsid w:val="000C0356"/>
    <w:rsid w:val="000C0888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5DD"/>
    <w:rsid w:val="000C2673"/>
    <w:rsid w:val="000C26F2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C705B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34B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5D5D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3E83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0CF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3C0"/>
    <w:rsid w:val="00186707"/>
    <w:rsid w:val="00186C05"/>
    <w:rsid w:val="00190380"/>
    <w:rsid w:val="0019060B"/>
    <w:rsid w:val="0019113F"/>
    <w:rsid w:val="001914A4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979D3"/>
    <w:rsid w:val="001A0016"/>
    <w:rsid w:val="001A0E5B"/>
    <w:rsid w:val="001A146F"/>
    <w:rsid w:val="001A1661"/>
    <w:rsid w:val="001A2036"/>
    <w:rsid w:val="001A233C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69FF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83D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07B2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519"/>
    <w:rsid w:val="001E4A94"/>
    <w:rsid w:val="001E4F48"/>
    <w:rsid w:val="001E518C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C0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DE1"/>
    <w:rsid w:val="00231FDD"/>
    <w:rsid w:val="00232514"/>
    <w:rsid w:val="00233616"/>
    <w:rsid w:val="00235101"/>
    <w:rsid w:val="00235FB7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477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47FCE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4FF5"/>
    <w:rsid w:val="0025501A"/>
    <w:rsid w:val="002558B4"/>
    <w:rsid w:val="00255B89"/>
    <w:rsid w:val="00255DED"/>
    <w:rsid w:val="00255F76"/>
    <w:rsid w:val="00256104"/>
    <w:rsid w:val="0025695F"/>
    <w:rsid w:val="00256F28"/>
    <w:rsid w:val="00257239"/>
    <w:rsid w:val="00260325"/>
    <w:rsid w:val="002607B0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67BDD"/>
    <w:rsid w:val="002709B9"/>
    <w:rsid w:val="00270AC9"/>
    <w:rsid w:val="00270B0A"/>
    <w:rsid w:val="00270D48"/>
    <w:rsid w:val="00270F4D"/>
    <w:rsid w:val="00272131"/>
    <w:rsid w:val="00272E1A"/>
    <w:rsid w:val="00273134"/>
    <w:rsid w:val="00274461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03F8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3992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0CB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442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E6D34"/>
    <w:rsid w:val="002E7EE5"/>
    <w:rsid w:val="002F0690"/>
    <w:rsid w:val="002F0C6B"/>
    <w:rsid w:val="002F1D13"/>
    <w:rsid w:val="002F2ECF"/>
    <w:rsid w:val="002F31FE"/>
    <w:rsid w:val="002F3435"/>
    <w:rsid w:val="002F3605"/>
    <w:rsid w:val="002F437D"/>
    <w:rsid w:val="002F499A"/>
    <w:rsid w:val="002F6E1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558C"/>
    <w:rsid w:val="003060E0"/>
    <w:rsid w:val="00306213"/>
    <w:rsid w:val="00306713"/>
    <w:rsid w:val="003068E3"/>
    <w:rsid w:val="003078DD"/>
    <w:rsid w:val="003107B6"/>
    <w:rsid w:val="00310B21"/>
    <w:rsid w:val="00311799"/>
    <w:rsid w:val="00311ADB"/>
    <w:rsid w:val="00311F7E"/>
    <w:rsid w:val="0031262F"/>
    <w:rsid w:val="00312CB2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86C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22DB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ABB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E95"/>
    <w:rsid w:val="00356FF3"/>
    <w:rsid w:val="0035703D"/>
    <w:rsid w:val="003572AE"/>
    <w:rsid w:val="00357AE2"/>
    <w:rsid w:val="00357D90"/>
    <w:rsid w:val="00360110"/>
    <w:rsid w:val="003608A1"/>
    <w:rsid w:val="003609E6"/>
    <w:rsid w:val="0036135F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2A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6B75"/>
    <w:rsid w:val="00387C2E"/>
    <w:rsid w:val="0039086B"/>
    <w:rsid w:val="00390BF0"/>
    <w:rsid w:val="00390DB7"/>
    <w:rsid w:val="003911F8"/>
    <w:rsid w:val="003917F0"/>
    <w:rsid w:val="00391B69"/>
    <w:rsid w:val="00392327"/>
    <w:rsid w:val="00392E18"/>
    <w:rsid w:val="00392E94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1CDF"/>
    <w:rsid w:val="003A271D"/>
    <w:rsid w:val="003A36BF"/>
    <w:rsid w:val="003A3DD4"/>
    <w:rsid w:val="003A4777"/>
    <w:rsid w:val="003A4B4E"/>
    <w:rsid w:val="003A5736"/>
    <w:rsid w:val="003A7109"/>
    <w:rsid w:val="003B06C7"/>
    <w:rsid w:val="003B16D5"/>
    <w:rsid w:val="003B1959"/>
    <w:rsid w:val="003B1A04"/>
    <w:rsid w:val="003B2420"/>
    <w:rsid w:val="003B24C6"/>
    <w:rsid w:val="003B309A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0C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B1"/>
    <w:rsid w:val="003E03DC"/>
    <w:rsid w:val="003E08AB"/>
    <w:rsid w:val="003E0910"/>
    <w:rsid w:val="003E14CB"/>
    <w:rsid w:val="003E1539"/>
    <w:rsid w:val="003E2009"/>
    <w:rsid w:val="003E3584"/>
    <w:rsid w:val="003E3C0E"/>
    <w:rsid w:val="003E3C4D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08D7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8A0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771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7D6"/>
    <w:rsid w:val="00432C25"/>
    <w:rsid w:val="00433542"/>
    <w:rsid w:val="00433BA3"/>
    <w:rsid w:val="00433E23"/>
    <w:rsid w:val="00433F08"/>
    <w:rsid w:val="00434F9C"/>
    <w:rsid w:val="004354DF"/>
    <w:rsid w:val="00435D40"/>
    <w:rsid w:val="00436101"/>
    <w:rsid w:val="00436E28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43"/>
    <w:rsid w:val="00444AE9"/>
    <w:rsid w:val="004452DA"/>
    <w:rsid w:val="004457DF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4A"/>
    <w:rsid w:val="004568CA"/>
    <w:rsid w:val="004573CB"/>
    <w:rsid w:val="004573FF"/>
    <w:rsid w:val="00460026"/>
    <w:rsid w:val="00461049"/>
    <w:rsid w:val="00462ADF"/>
    <w:rsid w:val="00462C14"/>
    <w:rsid w:val="00462DA3"/>
    <w:rsid w:val="004636F7"/>
    <w:rsid w:val="00464608"/>
    <w:rsid w:val="00465EED"/>
    <w:rsid w:val="004700BE"/>
    <w:rsid w:val="00471888"/>
    <w:rsid w:val="00471B2D"/>
    <w:rsid w:val="00471F9C"/>
    <w:rsid w:val="00472407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5C4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D24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3EBC"/>
    <w:rsid w:val="004C51E5"/>
    <w:rsid w:val="004C5467"/>
    <w:rsid w:val="004C55AD"/>
    <w:rsid w:val="004C72A1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721"/>
    <w:rsid w:val="004E1DEB"/>
    <w:rsid w:val="004E27CB"/>
    <w:rsid w:val="004E3454"/>
    <w:rsid w:val="004E355D"/>
    <w:rsid w:val="004E4531"/>
    <w:rsid w:val="004E5840"/>
    <w:rsid w:val="004E589F"/>
    <w:rsid w:val="004E5A29"/>
    <w:rsid w:val="004E5BA2"/>
    <w:rsid w:val="004E6615"/>
    <w:rsid w:val="004E739F"/>
    <w:rsid w:val="004E7746"/>
    <w:rsid w:val="004F009E"/>
    <w:rsid w:val="004F0260"/>
    <w:rsid w:val="004F0C53"/>
    <w:rsid w:val="004F17BA"/>
    <w:rsid w:val="004F1886"/>
    <w:rsid w:val="004F1AA4"/>
    <w:rsid w:val="004F20F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2EBE"/>
    <w:rsid w:val="0052439B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1C1"/>
    <w:rsid w:val="00531516"/>
    <w:rsid w:val="0053203B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47C2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41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6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96A69"/>
    <w:rsid w:val="00597F60"/>
    <w:rsid w:val="005A1695"/>
    <w:rsid w:val="005A2641"/>
    <w:rsid w:val="005A2B15"/>
    <w:rsid w:val="005A2BDD"/>
    <w:rsid w:val="005A3B9A"/>
    <w:rsid w:val="005A4335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393F"/>
    <w:rsid w:val="005B3B8D"/>
    <w:rsid w:val="005B4149"/>
    <w:rsid w:val="005B4157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01C2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4ED5"/>
    <w:rsid w:val="005E60B1"/>
    <w:rsid w:val="005E6379"/>
    <w:rsid w:val="005E6831"/>
    <w:rsid w:val="005E7C74"/>
    <w:rsid w:val="005E7E70"/>
    <w:rsid w:val="005F00A2"/>
    <w:rsid w:val="005F06AC"/>
    <w:rsid w:val="005F0BF7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5F6A25"/>
    <w:rsid w:val="005F6F3E"/>
    <w:rsid w:val="005F70F5"/>
    <w:rsid w:val="00600470"/>
    <w:rsid w:val="00600AD4"/>
    <w:rsid w:val="00601624"/>
    <w:rsid w:val="00601855"/>
    <w:rsid w:val="00602ACC"/>
    <w:rsid w:val="00603177"/>
    <w:rsid w:val="00603EB0"/>
    <w:rsid w:val="00604DF1"/>
    <w:rsid w:val="0060593E"/>
    <w:rsid w:val="00605DCB"/>
    <w:rsid w:val="00605E47"/>
    <w:rsid w:val="00606342"/>
    <w:rsid w:val="00607479"/>
    <w:rsid w:val="00607539"/>
    <w:rsid w:val="00607957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60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2681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58B9"/>
    <w:rsid w:val="006A647A"/>
    <w:rsid w:val="006A6E5C"/>
    <w:rsid w:val="006B014D"/>
    <w:rsid w:val="006B09F0"/>
    <w:rsid w:val="006B1759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B7FDA"/>
    <w:rsid w:val="006C06B5"/>
    <w:rsid w:val="006C209A"/>
    <w:rsid w:val="006C2344"/>
    <w:rsid w:val="006C2466"/>
    <w:rsid w:val="006C24A9"/>
    <w:rsid w:val="006C2757"/>
    <w:rsid w:val="006C2C95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BCB"/>
    <w:rsid w:val="006D0EE5"/>
    <w:rsid w:val="006D1395"/>
    <w:rsid w:val="006D212C"/>
    <w:rsid w:val="006D2365"/>
    <w:rsid w:val="006D280A"/>
    <w:rsid w:val="006D3393"/>
    <w:rsid w:val="006D33CD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9FE"/>
    <w:rsid w:val="006E4BDE"/>
    <w:rsid w:val="006E4EF9"/>
    <w:rsid w:val="006E5571"/>
    <w:rsid w:val="006E5630"/>
    <w:rsid w:val="006E5C9D"/>
    <w:rsid w:val="006E62FC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3601"/>
    <w:rsid w:val="006F3C90"/>
    <w:rsid w:val="006F4E76"/>
    <w:rsid w:val="006F4ED5"/>
    <w:rsid w:val="006F529C"/>
    <w:rsid w:val="006F5318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63A"/>
    <w:rsid w:val="00706976"/>
    <w:rsid w:val="00707669"/>
    <w:rsid w:val="007077A3"/>
    <w:rsid w:val="0070799F"/>
    <w:rsid w:val="00707EAA"/>
    <w:rsid w:val="00710937"/>
    <w:rsid w:val="00710A14"/>
    <w:rsid w:val="007114B3"/>
    <w:rsid w:val="00711914"/>
    <w:rsid w:val="00711AC8"/>
    <w:rsid w:val="00711BFC"/>
    <w:rsid w:val="00711C02"/>
    <w:rsid w:val="00711D25"/>
    <w:rsid w:val="00711FDF"/>
    <w:rsid w:val="00712619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3C09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07"/>
    <w:rsid w:val="00737AAB"/>
    <w:rsid w:val="00740392"/>
    <w:rsid w:val="007404BF"/>
    <w:rsid w:val="007409AC"/>
    <w:rsid w:val="00740BAD"/>
    <w:rsid w:val="00740DD9"/>
    <w:rsid w:val="00740E8A"/>
    <w:rsid w:val="00741287"/>
    <w:rsid w:val="00741413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70B"/>
    <w:rsid w:val="00766F22"/>
    <w:rsid w:val="00767182"/>
    <w:rsid w:val="007676BD"/>
    <w:rsid w:val="00767A63"/>
    <w:rsid w:val="00770880"/>
    <w:rsid w:val="00770B8A"/>
    <w:rsid w:val="0077136D"/>
    <w:rsid w:val="00771A19"/>
    <w:rsid w:val="00771E85"/>
    <w:rsid w:val="00772E77"/>
    <w:rsid w:val="00772FD3"/>
    <w:rsid w:val="00774FFB"/>
    <w:rsid w:val="00775173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E57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A54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4DE"/>
    <w:rsid w:val="007B1532"/>
    <w:rsid w:val="007B188B"/>
    <w:rsid w:val="007B1A5E"/>
    <w:rsid w:val="007B1CC8"/>
    <w:rsid w:val="007B305C"/>
    <w:rsid w:val="007B3151"/>
    <w:rsid w:val="007B4795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0A78"/>
    <w:rsid w:val="007D2185"/>
    <w:rsid w:val="007D3640"/>
    <w:rsid w:val="007D3F3A"/>
    <w:rsid w:val="007D4271"/>
    <w:rsid w:val="007D4EC2"/>
    <w:rsid w:val="007D5AEB"/>
    <w:rsid w:val="007D637C"/>
    <w:rsid w:val="007D69F8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277C"/>
    <w:rsid w:val="007E3196"/>
    <w:rsid w:val="007E496F"/>
    <w:rsid w:val="007E4A9C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56C"/>
    <w:rsid w:val="007F5CD9"/>
    <w:rsid w:val="007F679B"/>
    <w:rsid w:val="007F6896"/>
    <w:rsid w:val="007F7421"/>
    <w:rsid w:val="007F76C0"/>
    <w:rsid w:val="008004E8"/>
    <w:rsid w:val="00800B38"/>
    <w:rsid w:val="00800EC3"/>
    <w:rsid w:val="008014A1"/>
    <w:rsid w:val="00801865"/>
    <w:rsid w:val="00801A86"/>
    <w:rsid w:val="00802465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220"/>
    <w:rsid w:val="00810BA2"/>
    <w:rsid w:val="008111AA"/>
    <w:rsid w:val="00811AD4"/>
    <w:rsid w:val="0081270B"/>
    <w:rsid w:val="00812B83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C0A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1E3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6BA8"/>
    <w:rsid w:val="0088700B"/>
    <w:rsid w:val="008874FB"/>
    <w:rsid w:val="00887814"/>
    <w:rsid w:val="00887885"/>
    <w:rsid w:val="00890021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6BA"/>
    <w:rsid w:val="008957E6"/>
    <w:rsid w:val="00895E03"/>
    <w:rsid w:val="0089631A"/>
    <w:rsid w:val="0089646F"/>
    <w:rsid w:val="008969E2"/>
    <w:rsid w:val="00896A73"/>
    <w:rsid w:val="00897BB7"/>
    <w:rsid w:val="00897DB2"/>
    <w:rsid w:val="00897E7C"/>
    <w:rsid w:val="00897E9A"/>
    <w:rsid w:val="008A03BF"/>
    <w:rsid w:val="008A0C35"/>
    <w:rsid w:val="008A0F11"/>
    <w:rsid w:val="008A1D37"/>
    <w:rsid w:val="008A399F"/>
    <w:rsid w:val="008A4B4D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9C6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3EE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19C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017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0C"/>
    <w:rsid w:val="00912530"/>
    <w:rsid w:val="00912876"/>
    <w:rsid w:val="009129B3"/>
    <w:rsid w:val="00913902"/>
    <w:rsid w:val="009139BE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DE4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278"/>
    <w:rsid w:val="00932A23"/>
    <w:rsid w:val="00932CDB"/>
    <w:rsid w:val="009337A7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2D29"/>
    <w:rsid w:val="0095371D"/>
    <w:rsid w:val="0095399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2DB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05F4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1FB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B3D"/>
    <w:rsid w:val="009B4CD7"/>
    <w:rsid w:val="009B51ED"/>
    <w:rsid w:val="009B5A07"/>
    <w:rsid w:val="009B6090"/>
    <w:rsid w:val="009B6910"/>
    <w:rsid w:val="009B701D"/>
    <w:rsid w:val="009B72AF"/>
    <w:rsid w:val="009B7DA8"/>
    <w:rsid w:val="009C0666"/>
    <w:rsid w:val="009C10FE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0DC5"/>
    <w:rsid w:val="009E1608"/>
    <w:rsid w:val="009E184B"/>
    <w:rsid w:val="009E1BDF"/>
    <w:rsid w:val="009E22F7"/>
    <w:rsid w:val="009E289B"/>
    <w:rsid w:val="009E2AFF"/>
    <w:rsid w:val="009E2B39"/>
    <w:rsid w:val="009E4057"/>
    <w:rsid w:val="009E41EB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2A27"/>
    <w:rsid w:val="00A03FFF"/>
    <w:rsid w:val="00A044B6"/>
    <w:rsid w:val="00A045A2"/>
    <w:rsid w:val="00A063F0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3469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5E1"/>
    <w:rsid w:val="00A17975"/>
    <w:rsid w:val="00A17A88"/>
    <w:rsid w:val="00A17D02"/>
    <w:rsid w:val="00A20005"/>
    <w:rsid w:val="00A20313"/>
    <w:rsid w:val="00A20DED"/>
    <w:rsid w:val="00A20DF6"/>
    <w:rsid w:val="00A21480"/>
    <w:rsid w:val="00A220A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72B"/>
    <w:rsid w:val="00A37987"/>
    <w:rsid w:val="00A405CF"/>
    <w:rsid w:val="00A410C8"/>
    <w:rsid w:val="00A411F6"/>
    <w:rsid w:val="00A41580"/>
    <w:rsid w:val="00A41932"/>
    <w:rsid w:val="00A42634"/>
    <w:rsid w:val="00A427C9"/>
    <w:rsid w:val="00A42BB6"/>
    <w:rsid w:val="00A4386C"/>
    <w:rsid w:val="00A44099"/>
    <w:rsid w:val="00A4534E"/>
    <w:rsid w:val="00A45B97"/>
    <w:rsid w:val="00A4685C"/>
    <w:rsid w:val="00A46BDA"/>
    <w:rsid w:val="00A473C9"/>
    <w:rsid w:val="00A47678"/>
    <w:rsid w:val="00A47A68"/>
    <w:rsid w:val="00A500D6"/>
    <w:rsid w:val="00A5027D"/>
    <w:rsid w:val="00A505CD"/>
    <w:rsid w:val="00A509B6"/>
    <w:rsid w:val="00A53326"/>
    <w:rsid w:val="00A5417A"/>
    <w:rsid w:val="00A5418A"/>
    <w:rsid w:val="00A5492E"/>
    <w:rsid w:val="00A55365"/>
    <w:rsid w:val="00A55713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979D5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B5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1F8D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C7B41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20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9C3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2C0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68F9"/>
    <w:rsid w:val="00B2760F"/>
    <w:rsid w:val="00B27796"/>
    <w:rsid w:val="00B279F2"/>
    <w:rsid w:val="00B27CE0"/>
    <w:rsid w:val="00B30A1B"/>
    <w:rsid w:val="00B3139A"/>
    <w:rsid w:val="00B3224D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5DC"/>
    <w:rsid w:val="00B81A2F"/>
    <w:rsid w:val="00B81DF7"/>
    <w:rsid w:val="00B82011"/>
    <w:rsid w:val="00B82345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5E43"/>
    <w:rsid w:val="00B96489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2A84"/>
    <w:rsid w:val="00BB3FF0"/>
    <w:rsid w:val="00BB4C49"/>
    <w:rsid w:val="00BB5387"/>
    <w:rsid w:val="00BB5CE0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DB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17"/>
    <w:rsid w:val="00BF5F24"/>
    <w:rsid w:val="00BF5F3E"/>
    <w:rsid w:val="00BF67DF"/>
    <w:rsid w:val="00BF6DB8"/>
    <w:rsid w:val="00BF7090"/>
    <w:rsid w:val="00BF70C2"/>
    <w:rsid w:val="00BF7C7E"/>
    <w:rsid w:val="00C00322"/>
    <w:rsid w:val="00C00672"/>
    <w:rsid w:val="00C0082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651E"/>
    <w:rsid w:val="00C07417"/>
    <w:rsid w:val="00C07B0B"/>
    <w:rsid w:val="00C10307"/>
    <w:rsid w:val="00C1172A"/>
    <w:rsid w:val="00C12B8B"/>
    <w:rsid w:val="00C12C90"/>
    <w:rsid w:val="00C1316F"/>
    <w:rsid w:val="00C136DC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862"/>
    <w:rsid w:val="00C25C21"/>
    <w:rsid w:val="00C262ED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1B7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D4E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35A"/>
    <w:rsid w:val="00C866B1"/>
    <w:rsid w:val="00C867A2"/>
    <w:rsid w:val="00C86C22"/>
    <w:rsid w:val="00C87156"/>
    <w:rsid w:val="00C8797C"/>
    <w:rsid w:val="00C90060"/>
    <w:rsid w:val="00C9064D"/>
    <w:rsid w:val="00C91416"/>
    <w:rsid w:val="00C91C4B"/>
    <w:rsid w:val="00C9255B"/>
    <w:rsid w:val="00C93889"/>
    <w:rsid w:val="00C938C7"/>
    <w:rsid w:val="00C93EB2"/>
    <w:rsid w:val="00C9460C"/>
    <w:rsid w:val="00C950AE"/>
    <w:rsid w:val="00C96025"/>
    <w:rsid w:val="00C96DFD"/>
    <w:rsid w:val="00CA05D3"/>
    <w:rsid w:val="00CA0DC3"/>
    <w:rsid w:val="00CA11BC"/>
    <w:rsid w:val="00CA140E"/>
    <w:rsid w:val="00CA27C4"/>
    <w:rsid w:val="00CA3022"/>
    <w:rsid w:val="00CA3F00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1DAE"/>
    <w:rsid w:val="00CE34C1"/>
    <w:rsid w:val="00CE352C"/>
    <w:rsid w:val="00CE379C"/>
    <w:rsid w:val="00CE3C79"/>
    <w:rsid w:val="00CE5452"/>
    <w:rsid w:val="00CE5FFC"/>
    <w:rsid w:val="00CE6460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0D0"/>
    <w:rsid w:val="00D138DD"/>
    <w:rsid w:val="00D13996"/>
    <w:rsid w:val="00D13ACB"/>
    <w:rsid w:val="00D14028"/>
    <w:rsid w:val="00D140D8"/>
    <w:rsid w:val="00D145E0"/>
    <w:rsid w:val="00D14D54"/>
    <w:rsid w:val="00D158D6"/>
    <w:rsid w:val="00D159A1"/>
    <w:rsid w:val="00D15B17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B42"/>
    <w:rsid w:val="00D25D49"/>
    <w:rsid w:val="00D26C0B"/>
    <w:rsid w:val="00D26D90"/>
    <w:rsid w:val="00D305C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BF0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5C19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6188"/>
    <w:rsid w:val="00D871F9"/>
    <w:rsid w:val="00D879F7"/>
    <w:rsid w:val="00D9027F"/>
    <w:rsid w:val="00D91306"/>
    <w:rsid w:val="00D913A5"/>
    <w:rsid w:val="00D9180F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3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3D2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0AA2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B3A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27F96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4BF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5937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4AA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13"/>
    <w:rsid w:val="00EB3E75"/>
    <w:rsid w:val="00EB4196"/>
    <w:rsid w:val="00EB42F8"/>
    <w:rsid w:val="00EB5B26"/>
    <w:rsid w:val="00EB6464"/>
    <w:rsid w:val="00EB6C8F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50E1"/>
    <w:rsid w:val="00ED5EC6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4EAE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4E5E"/>
    <w:rsid w:val="00EF544C"/>
    <w:rsid w:val="00EF5677"/>
    <w:rsid w:val="00EF6421"/>
    <w:rsid w:val="00EF6A5C"/>
    <w:rsid w:val="00EF6C6E"/>
    <w:rsid w:val="00EF7A03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3E7"/>
    <w:rsid w:val="00F217CD"/>
    <w:rsid w:val="00F21FA0"/>
    <w:rsid w:val="00F2346C"/>
    <w:rsid w:val="00F2396A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9E8"/>
    <w:rsid w:val="00F4726E"/>
    <w:rsid w:val="00F51099"/>
    <w:rsid w:val="00F512FD"/>
    <w:rsid w:val="00F52380"/>
    <w:rsid w:val="00F52509"/>
    <w:rsid w:val="00F5319A"/>
    <w:rsid w:val="00F54FBC"/>
    <w:rsid w:val="00F550B9"/>
    <w:rsid w:val="00F556FE"/>
    <w:rsid w:val="00F5595C"/>
    <w:rsid w:val="00F55FDA"/>
    <w:rsid w:val="00F56934"/>
    <w:rsid w:val="00F572B0"/>
    <w:rsid w:val="00F57DD9"/>
    <w:rsid w:val="00F57F47"/>
    <w:rsid w:val="00F605F2"/>
    <w:rsid w:val="00F60DEB"/>
    <w:rsid w:val="00F60F62"/>
    <w:rsid w:val="00F60FE6"/>
    <w:rsid w:val="00F612E0"/>
    <w:rsid w:val="00F613BD"/>
    <w:rsid w:val="00F61457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90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3B6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46D"/>
    <w:rsid w:val="00F9690B"/>
    <w:rsid w:val="00F97EA0"/>
    <w:rsid w:val="00FA0611"/>
    <w:rsid w:val="00FA09E0"/>
    <w:rsid w:val="00FA1731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31C4"/>
    <w:rsid w:val="00FD5312"/>
    <w:rsid w:val="00FD5ED5"/>
    <w:rsid w:val="00FD6956"/>
    <w:rsid w:val="00FD7BB1"/>
    <w:rsid w:val="00FD7D43"/>
    <w:rsid w:val="00FD7E23"/>
    <w:rsid w:val="00FE02F2"/>
    <w:rsid w:val="00FE030D"/>
    <w:rsid w:val="00FE06BC"/>
    <w:rsid w:val="00FE0A9F"/>
    <w:rsid w:val="00FE0FED"/>
    <w:rsid w:val="00FE1EA7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3A8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1498A4"/>
  <w15:docId w15:val="{A0815D53-EA02-4A02-BF5D-FC30FA3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character" w:customStyle="1" w:styleId="A1">
    <w:name w:val="A1"/>
    <w:uiPriority w:val="99"/>
    <w:rsid w:val="00386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6159-51FC-4BF9-B641-0A374392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6202</Words>
  <Characters>37215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 Artur</dc:creator>
  <cp:lastModifiedBy>Admin</cp:lastModifiedBy>
  <cp:revision>220</cp:revision>
  <cp:lastPrinted>2020-07-13T11:35:00Z</cp:lastPrinted>
  <dcterms:created xsi:type="dcterms:W3CDTF">2021-10-20T15:02:00Z</dcterms:created>
  <dcterms:modified xsi:type="dcterms:W3CDTF">2021-11-23T09:05:00Z</dcterms:modified>
</cp:coreProperties>
</file>